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3F7C9" w14:textId="484112EC" w:rsidR="00870019" w:rsidRDefault="00C75A2D" w:rsidP="00870019">
      <w:pPr>
        <w:pStyle w:val="BU01Titel"/>
      </w:pPr>
      <w:r>
        <w:t>Musterlösungen</w:t>
      </w:r>
    </w:p>
    <w:p w14:paraId="77B43426" w14:textId="77777777" w:rsidR="00020D77" w:rsidRDefault="00020D77" w:rsidP="00020D77">
      <w:pPr>
        <w:pStyle w:val="BU02Autor"/>
      </w:pPr>
      <w:r>
        <w:t>Rico Dumcke</w:t>
      </w:r>
      <w:r>
        <w:rPr>
          <w:vertAlign w:val="superscript"/>
        </w:rPr>
        <w:t>1</w:t>
      </w:r>
      <w:r>
        <w:t>, Aileen Janßen</w:t>
      </w:r>
      <w:r>
        <w:rPr>
          <w:vertAlign w:val="superscript"/>
        </w:rPr>
        <w:t>1</w:t>
      </w:r>
      <w:r>
        <w:t>, Niels Rahe-Meyer</w:t>
      </w:r>
      <w:r>
        <w:rPr>
          <w:vertAlign w:val="superscript"/>
        </w:rPr>
        <w:t>2</w:t>
      </w:r>
      <w:r>
        <w:t>, Claas Wegner</w:t>
      </w:r>
      <w:r>
        <w:rPr>
          <w:vertAlign w:val="superscript"/>
        </w:rPr>
        <w:t>1</w:t>
      </w:r>
    </w:p>
    <w:p w14:paraId="5741A045" w14:textId="77777777" w:rsidR="00020D77" w:rsidRDefault="00020D77" w:rsidP="00020D77">
      <w:pPr>
        <w:pStyle w:val="BU02Autorenanschrift"/>
      </w:pPr>
      <w:r>
        <w:t xml:space="preserve">1 Universität Bielefeld, Universitätsstraße 25, 33615 Bielefeld, </w:t>
      </w:r>
      <w:hyperlink r:id="rId9" w:tooltip="mailto:rico.dumcke@uni-bielefeld.de" w:history="1">
        <w:r>
          <w:rPr>
            <w:rStyle w:val="Hyperlink"/>
          </w:rPr>
          <w:t>rico.dumcke@uni-bielefeld.de</w:t>
        </w:r>
      </w:hyperlink>
      <w:r>
        <w:br/>
        <w:t>2 Franziskus Hospital Bielefeld, Kiskerstr. 26, 33615 Bielefeld</w:t>
      </w:r>
    </w:p>
    <w:p w14:paraId="05878EA2" w14:textId="21DE686A" w:rsidR="00AC5388" w:rsidRPr="006E5222" w:rsidRDefault="00DF6022" w:rsidP="006E5222">
      <w:pPr>
        <w:pStyle w:val="BU03berschrift1Ebene"/>
        <w:numPr>
          <w:ilvl w:val="0"/>
          <w:numId w:val="0"/>
        </w:numPr>
        <w:spacing w:before="2280"/>
        <w:rPr>
          <w:b/>
          <w:bCs/>
        </w:rPr>
      </w:pPr>
      <w:r>
        <w:rPr>
          <w:b/>
          <w:bCs/>
        </w:rPr>
        <w:t>z</w:t>
      </w:r>
      <w:r w:rsidR="00C75A2D">
        <w:rPr>
          <w:b/>
          <w:bCs/>
        </w:rPr>
        <w:t xml:space="preserve">u den </w:t>
      </w:r>
      <w:r w:rsidR="00E85625" w:rsidRPr="006E5222">
        <w:rPr>
          <w:b/>
          <w:bCs/>
        </w:rPr>
        <w:t>Arbeitsmaterialien</w:t>
      </w:r>
      <w:r w:rsidR="00870019">
        <w:rPr>
          <w:b/>
          <w:bCs/>
        </w:rPr>
        <w:t xml:space="preserve"> M1 – M4</w:t>
      </w:r>
      <w:r w:rsidR="00870019">
        <w:rPr>
          <w:b/>
          <w:bCs/>
        </w:rPr>
        <w:br/>
      </w:r>
      <w:r>
        <w:rPr>
          <w:b/>
          <w:bCs/>
        </w:rPr>
        <w:t>für die</w:t>
      </w:r>
      <w:r w:rsidR="00870019">
        <w:rPr>
          <w:b/>
          <w:bCs/>
        </w:rPr>
        <w:t xml:space="preserve"> Ergebnisblätter</w:t>
      </w:r>
      <w:r w:rsidR="00E85625" w:rsidRPr="006E5222">
        <w:rPr>
          <w:b/>
          <w:bCs/>
        </w:rPr>
        <w:br w:type="page"/>
      </w:r>
    </w:p>
    <w:p w14:paraId="61257661" w14:textId="6C5860D4" w:rsidR="00AC5388" w:rsidRPr="009D732A" w:rsidRDefault="00AC5388" w:rsidP="009D732A">
      <w:pPr>
        <w:pBdr>
          <w:top w:val="none" w:sz="4" w:space="0" w:color="000000"/>
          <w:left w:val="none" w:sz="4" w:space="0" w:color="000000"/>
          <w:bottom w:val="none" w:sz="4" w:space="0" w:color="000000"/>
          <w:right w:val="none" w:sz="4" w:space="0" w:color="000000"/>
        </w:pBdr>
        <w:spacing w:after="0" w:line="240" w:lineRule="auto"/>
        <w:ind w:left="284"/>
        <w:jc w:val="both"/>
        <w:rPr>
          <w:sz w:val="8"/>
        </w:rPr>
      </w:pP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9D732A" w14:paraId="2A2F2B5A" w14:textId="77777777" w:rsidTr="000A27A5">
        <w:trPr>
          <w:trHeight w:val="397"/>
        </w:trPr>
        <w:tc>
          <w:tcPr>
            <w:tcW w:w="1261" w:type="dxa"/>
            <w:vAlign w:val="center"/>
          </w:tcPr>
          <w:p w14:paraId="753B44F8" w14:textId="77777777" w:rsidR="009D732A" w:rsidRDefault="009D732A" w:rsidP="000A27A5">
            <w:pPr>
              <w:pStyle w:val="BU02Autor"/>
              <w:spacing w:before="0" w:line="240" w:lineRule="auto"/>
            </w:pPr>
            <w:r>
              <w:t>M1</w:t>
            </w:r>
          </w:p>
        </w:tc>
        <w:tc>
          <w:tcPr>
            <w:tcW w:w="5103" w:type="dxa"/>
            <w:vAlign w:val="center"/>
          </w:tcPr>
          <w:p w14:paraId="7DD1E736" w14:textId="415BD93A" w:rsidR="009D732A" w:rsidRDefault="00DF6022" w:rsidP="000A27A5">
            <w:pPr>
              <w:pStyle w:val="BU02Autor"/>
              <w:spacing w:before="0" w:line="240" w:lineRule="auto"/>
            </w:pPr>
            <w:r>
              <w:t>Musterlösung</w:t>
            </w:r>
          </w:p>
        </w:tc>
        <w:tc>
          <w:tcPr>
            <w:tcW w:w="2676" w:type="dxa"/>
            <w:vAlign w:val="center"/>
          </w:tcPr>
          <w:p w14:paraId="789FEC0A" w14:textId="7BA96573" w:rsidR="009D732A" w:rsidRDefault="009D732A" w:rsidP="000A27A5">
            <w:pPr>
              <w:pStyle w:val="BU02Autor"/>
              <w:spacing w:before="0" w:line="240" w:lineRule="auto"/>
            </w:pPr>
          </w:p>
        </w:tc>
      </w:tr>
    </w:tbl>
    <w:p w14:paraId="6E9EEEF0" w14:textId="77777777" w:rsidR="00AC5388" w:rsidRDefault="00E85625" w:rsidP="009D732A">
      <w:pPr>
        <w:pStyle w:val="BU03berschrift1Ebene"/>
        <w:numPr>
          <w:ilvl w:val="0"/>
          <w:numId w:val="0"/>
        </w:numPr>
        <w:spacing w:before="240" w:after="120"/>
      </w:pPr>
      <w:r>
        <w:t>Analyse des Pulses und der Sauerstoffsättigung</w:t>
      </w:r>
    </w:p>
    <w:tbl>
      <w:tblPr>
        <w:tblStyle w:val="Tabellenraster"/>
        <w:tblW w:w="0" w:type="auto"/>
        <w:tblLook w:val="04A0" w:firstRow="1" w:lastRow="0" w:firstColumn="1" w:lastColumn="0" w:noHBand="0" w:noVBand="1"/>
      </w:tblPr>
      <w:tblGrid>
        <w:gridCol w:w="552"/>
        <w:gridCol w:w="3119"/>
        <w:gridCol w:w="2977"/>
        <w:gridCol w:w="2392"/>
      </w:tblGrid>
      <w:tr w:rsidR="00C464EA" w14:paraId="5265987A" w14:textId="77777777" w:rsidTr="00E1471E">
        <w:trPr>
          <w:trHeight w:val="397"/>
        </w:trPr>
        <w:tc>
          <w:tcPr>
            <w:tcW w:w="552" w:type="dxa"/>
            <w:tcBorders>
              <w:top w:val="single" w:sz="12" w:space="0" w:color="000000"/>
              <w:left w:val="single" w:sz="12" w:space="0" w:color="000000"/>
            </w:tcBorders>
            <w:shd w:val="clear" w:color="auto" w:fill="CDD766"/>
            <w:vAlign w:val="center"/>
          </w:tcPr>
          <w:p w14:paraId="624165D2" w14:textId="77777777" w:rsidR="00C464EA" w:rsidRPr="00C464EA" w:rsidRDefault="00C464EA" w:rsidP="00C464EA">
            <w:pPr>
              <w:spacing w:before="34"/>
              <w:jc w:val="center"/>
              <w:rPr>
                <w:rFonts w:ascii="Open Sans" w:eastAsia="Open Sans" w:hAnsi="Open Sans" w:cs="Open Sans"/>
                <w:sz w:val="20"/>
                <w:lang w:val="en-US"/>
              </w:rPr>
            </w:pPr>
            <w:r w:rsidRPr="00C464EA">
              <w:rPr>
                <w:rFonts w:ascii="Open Sans" w:eastAsia="Open Sans" w:hAnsi="Open Sans" w:cs="Open Sans"/>
                <w:sz w:val="24"/>
                <w:lang w:val="en-US"/>
              </w:rPr>
              <w:t>2</w:t>
            </w:r>
          </w:p>
        </w:tc>
        <w:tc>
          <w:tcPr>
            <w:tcW w:w="3119" w:type="dxa"/>
            <w:tcBorders>
              <w:top w:val="single" w:sz="12" w:space="0" w:color="000000"/>
              <w:left w:val="single" w:sz="12" w:space="0" w:color="000000"/>
            </w:tcBorders>
            <w:shd w:val="clear" w:color="auto" w:fill="CDD766"/>
            <w:vAlign w:val="center"/>
          </w:tcPr>
          <w:p w14:paraId="01EC1437" w14:textId="77777777" w:rsidR="00C464EA" w:rsidRDefault="00C464EA" w:rsidP="00C464EA">
            <w:pPr>
              <w:spacing w:before="34"/>
              <w:rPr>
                <w:rFonts w:ascii="Open Sans" w:eastAsia="Open Sans" w:hAnsi="Open Sans" w:cs="Open Sans"/>
                <w:b/>
                <w:sz w:val="20"/>
              </w:rPr>
            </w:pPr>
            <w:r>
              <w:rPr>
                <w:rFonts w:ascii="Open Sans" w:eastAsia="Open Sans" w:hAnsi="Open Sans" w:cs="Open Sans"/>
                <w:b/>
                <w:sz w:val="20"/>
                <w:lang w:val="en-US"/>
              </w:rPr>
              <w:t xml:space="preserve">Versuchssituation </w:t>
            </w:r>
          </w:p>
        </w:tc>
        <w:tc>
          <w:tcPr>
            <w:tcW w:w="2977" w:type="dxa"/>
            <w:tcBorders>
              <w:top w:val="single" w:sz="12" w:space="0" w:color="000000"/>
            </w:tcBorders>
            <w:shd w:val="clear" w:color="auto" w:fill="CDD766"/>
            <w:vAlign w:val="center"/>
          </w:tcPr>
          <w:p w14:paraId="58D03D2C" w14:textId="77777777" w:rsidR="00C464EA" w:rsidRDefault="00C464EA" w:rsidP="00C464EA">
            <w:pPr>
              <w:spacing w:before="34"/>
              <w:rPr>
                <w:rFonts w:ascii="Open Sans" w:eastAsia="Open Sans" w:hAnsi="Open Sans" w:cs="Open Sans"/>
                <w:b/>
                <w:sz w:val="20"/>
              </w:rPr>
            </w:pPr>
            <w:r>
              <w:rPr>
                <w:rFonts w:ascii="Open Sans" w:eastAsia="Open Sans" w:hAnsi="Open Sans" w:cs="Open Sans"/>
                <w:b/>
                <w:color w:val="000000"/>
                <w:sz w:val="20"/>
              </w:rPr>
              <w:t>Sauerstoffsättigung (%)</w:t>
            </w:r>
          </w:p>
        </w:tc>
        <w:tc>
          <w:tcPr>
            <w:tcW w:w="2392" w:type="dxa"/>
            <w:tcBorders>
              <w:top w:val="single" w:sz="12" w:space="0" w:color="000000"/>
              <w:right w:val="single" w:sz="12" w:space="0" w:color="000000"/>
            </w:tcBorders>
            <w:shd w:val="clear" w:color="auto" w:fill="CDD766"/>
            <w:vAlign w:val="center"/>
          </w:tcPr>
          <w:p w14:paraId="47C7ADDB" w14:textId="77777777" w:rsidR="00C464EA" w:rsidRDefault="00C464EA" w:rsidP="00C464EA">
            <w:pPr>
              <w:spacing w:before="34"/>
              <w:rPr>
                <w:rFonts w:ascii="Open Sans" w:eastAsia="Open Sans" w:hAnsi="Open Sans" w:cs="Open Sans"/>
                <w:b/>
                <w:sz w:val="20"/>
              </w:rPr>
            </w:pPr>
            <w:r>
              <w:rPr>
                <w:rFonts w:ascii="Open Sans" w:eastAsia="Open Sans" w:hAnsi="Open Sans" w:cs="Open Sans"/>
                <w:b/>
                <w:color w:val="000000"/>
                <w:sz w:val="20"/>
              </w:rPr>
              <w:t>Herzfrequenz (</w:t>
            </w:r>
            <w:r w:rsidRPr="00542ADC">
              <w:rPr>
                <w:rFonts w:ascii="Open Sans" w:eastAsia="Open Sans" w:hAnsi="Open Sans" w:cs="Open Sans"/>
                <w:b/>
                <w:color w:val="000000"/>
                <w:sz w:val="20"/>
              </w:rPr>
              <w:t>bpm</w:t>
            </w:r>
            <w:r>
              <w:rPr>
                <w:rFonts w:ascii="Open Sans" w:eastAsia="Open Sans" w:hAnsi="Open Sans" w:cs="Open Sans"/>
                <w:b/>
                <w:color w:val="000000"/>
                <w:sz w:val="20"/>
              </w:rPr>
              <w:t>)</w:t>
            </w:r>
          </w:p>
        </w:tc>
      </w:tr>
      <w:tr w:rsidR="00C464EA" w14:paraId="60F47A5C" w14:textId="77777777" w:rsidTr="00DF6022">
        <w:trPr>
          <w:trHeight w:val="397"/>
        </w:trPr>
        <w:tc>
          <w:tcPr>
            <w:tcW w:w="552" w:type="dxa"/>
            <w:tcBorders>
              <w:left w:val="single" w:sz="12" w:space="0" w:color="000000"/>
            </w:tcBorders>
          </w:tcPr>
          <w:p w14:paraId="1E976C12" w14:textId="77777777" w:rsidR="00C464EA" w:rsidRDefault="00C464EA">
            <w:pPr>
              <w:spacing w:before="34"/>
              <w:rPr>
                <w:rFonts w:ascii="Open Sans" w:eastAsia="Open Sans" w:hAnsi="Open Sans" w:cs="Open Sans"/>
                <w:color w:val="000000"/>
                <w:sz w:val="20"/>
              </w:rPr>
            </w:pPr>
            <w:r>
              <w:rPr>
                <w:rFonts w:ascii="Open Sans" w:eastAsia="Open Sans" w:hAnsi="Open Sans" w:cs="Open Sans"/>
                <w:color w:val="000000"/>
                <w:sz w:val="20"/>
              </w:rPr>
              <w:t>A</w:t>
            </w:r>
          </w:p>
        </w:tc>
        <w:tc>
          <w:tcPr>
            <w:tcW w:w="3119" w:type="dxa"/>
            <w:tcBorders>
              <w:left w:val="single" w:sz="12" w:space="0" w:color="000000"/>
            </w:tcBorders>
          </w:tcPr>
          <w:p w14:paraId="3219A9A9" w14:textId="77777777" w:rsidR="00C464EA" w:rsidRPr="00800956" w:rsidRDefault="00C464EA">
            <w:pPr>
              <w:spacing w:before="34"/>
              <w:rPr>
                <w:rFonts w:ascii="Open Sans" w:eastAsia="Open Sans" w:hAnsi="Open Sans" w:cs="Open Sans"/>
                <w:b/>
                <w:sz w:val="20"/>
              </w:rPr>
            </w:pPr>
            <w:r w:rsidRPr="00800956">
              <w:rPr>
                <w:rFonts w:ascii="Open Sans" w:eastAsia="Open Sans" w:hAnsi="Open Sans" w:cs="Open Sans"/>
                <w:b/>
                <w:color w:val="000000"/>
                <w:sz w:val="20"/>
              </w:rPr>
              <w:t xml:space="preserve">Im Sitzen </w:t>
            </w:r>
          </w:p>
        </w:tc>
        <w:tc>
          <w:tcPr>
            <w:tcW w:w="2977" w:type="dxa"/>
            <w:vAlign w:val="center"/>
          </w:tcPr>
          <w:p w14:paraId="1D8E77F0" w14:textId="3FE6BF06" w:rsidR="00C464EA" w:rsidRPr="00DF6022" w:rsidRDefault="00DF6022" w:rsidP="00DF6022">
            <w:pPr>
              <w:jc w:val="center"/>
              <w:rPr>
                <w:rFonts w:ascii="Open Sans" w:eastAsia="Open Sans" w:hAnsi="Open Sans" w:cs="Open Sans"/>
                <w:color w:val="808080" w:themeColor="background1" w:themeShade="80"/>
                <w:sz w:val="20"/>
              </w:rPr>
            </w:pPr>
            <w:r>
              <w:rPr>
                <w:rFonts w:ascii="Open Sans" w:eastAsia="Open Sans" w:hAnsi="Open Sans" w:cs="Open Sans"/>
                <w:color w:val="808080" w:themeColor="background1" w:themeShade="80"/>
                <w:sz w:val="20"/>
              </w:rPr>
              <w:t>97-99</w:t>
            </w:r>
          </w:p>
        </w:tc>
        <w:tc>
          <w:tcPr>
            <w:tcW w:w="2392" w:type="dxa"/>
            <w:tcBorders>
              <w:right w:val="single" w:sz="12" w:space="0" w:color="000000"/>
            </w:tcBorders>
            <w:vAlign w:val="center"/>
          </w:tcPr>
          <w:p w14:paraId="7D9BE6DC" w14:textId="5DE91D6E" w:rsidR="00C464EA" w:rsidRPr="00DF6022" w:rsidRDefault="00DF6022" w:rsidP="00DF6022">
            <w:pPr>
              <w:jc w:val="center"/>
              <w:rPr>
                <w:rFonts w:ascii="Open Sans" w:eastAsia="Open Sans" w:hAnsi="Open Sans" w:cs="Open Sans"/>
                <w:color w:val="808080" w:themeColor="background1" w:themeShade="80"/>
                <w:sz w:val="20"/>
              </w:rPr>
            </w:pPr>
            <w:r>
              <w:rPr>
                <w:rFonts w:ascii="Open Sans" w:eastAsia="Open Sans" w:hAnsi="Open Sans" w:cs="Open Sans"/>
                <w:color w:val="808080" w:themeColor="background1" w:themeShade="80"/>
                <w:sz w:val="20"/>
              </w:rPr>
              <w:t>50-90</w:t>
            </w:r>
          </w:p>
        </w:tc>
      </w:tr>
      <w:tr w:rsidR="00C464EA" w14:paraId="2286470F" w14:textId="77777777" w:rsidTr="00DF6022">
        <w:trPr>
          <w:trHeight w:val="397"/>
        </w:trPr>
        <w:tc>
          <w:tcPr>
            <w:tcW w:w="552" w:type="dxa"/>
            <w:tcBorders>
              <w:left w:val="single" w:sz="12" w:space="0" w:color="000000"/>
            </w:tcBorders>
          </w:tcPr>
          <w:p w14:paraId="1E06FFC1" w14:textId="77777777" w:rsidR="00C464EA" w:rsidRDefault="00C464EA">
            <w:pPr>
              <w:spacing w:before="34"/>
              <w:rPr>
                <w:rFonts w:ascii="Open Sans" w:eastAsia="Open Sans" w:hAnsi="Open Sans" w:cs="Open Sans"/>
                <w:color w:val="000000"/>
                <w:sz w:val="20"/>
              </w:rPr>
            </w:pPr>
            <w:r>
              <w:rPr>
                <w:rFonts w:ascii="Open Sans" w:eastAsia="Open Sans" w:hAnsi="Open Sans" w:cs="Open Sans"/>
                <w:color w:val="000000"/>
                <w:sz w:val="20"/>
              </w:rPr>
              <w:t>B</w:t>
            </w:r>
          </w:p>
        </w:tc>
        <w:tc>
          <w:tcPr>
            <w:tcW w:w="3119" w:type="dxa"/>
            <w:tcBorders>
              <w:left w:val="single" w:sz="12" w:space="0" w:color="000000"/>
            </w:tcBorders>
          </w:tcPr>
          <w:p w14:paraId="0D8E4AE9" w14:textId="77777777" w:rsidR="00C464EA" w:rsidRPr="00800956" w:rsidRDefault="00C464EA">
            <w:pPr>
              <w:spacing w:before="34"/>
              <w:rPr>
                <w:rFonts w:ascii="Open Sans" w:eastAsia="Open Sans" w:hAnsi="Open Sans" w:cs="Open Sans"/>
                <w:b/>
                <w:sz w:val="20"/>
              </w:rPr>
            </w:pPr>
            <w:r w:rsidRPr="00800956">
              <w:rPr>
                <w:rFonts w:ascii="Open Sans" w:eastAsia="Open Sans" w:hAnsi="Open Sans" w:cs="Open Sans"/>
                <w:b/>
                <w:color w:val="000000"/>
                <w:sz w:val="20"/>
              </w:rPr>
              <w:t>Nach 20 Hampelmännern</w:t>
            </w:r>
          </w:p>
        </w:tc>
        <w:tc>
          <w:tcPr>
            <w:tcW w:w="2977" w:type="dxa"/>
            <w:vAlign w:val="center"/>
          </w:tcPr>
          <w:p w14:paraId="26DC7E2D" w14:textId="123B1383" w:rsidR="00C464EA" w:rsidRPr="00DF6022" w:rsidRDefault="00DF6022" w:rsidP="00DF6022">
            <w:pPr>
              <w:jc w:val="center"/>
              <w:rPr>
                <w:rFonts w:ascii="Open Sans" w:eastAsia="Open Sans" w:hAnsi="Open Sans" w:cs="Open Sans"/>
                <w:color w:val="808080" w:themeColor="background1" w:themeShade="80"/>
                <w:sz w:val="20"/>
              </w:rPr>
            </w:pPr>
            <w:r>
              <w:rPr>
                <w:rFonts w:ascii="Open Sans" w:eastAsia="Open Sans" w:hAnsi="Open Sans" w:cs="Open Sans"/>
                <w:color w:val="808080" w:themeColor="background1" w:themeShade="80"/>
                <w:sz w:val="20"/>
              </w:rPr>
              <w:t>95-99</w:t>
            </w:r>
          </w:p>
        </w:tc>
        <w:tc>
          <w:tcPr>
            <w:tcW w:w="2392" w:type="dxa"/>
            <w:tcBorders>
              <w:right w:val="single" w:sz="12" w:space="0" w:color="000000"/>
            </w:tcBorders>
            <w:vAlign w:val="center"/>
          </w:tcPr>
          <w:p w14:paraId="73E13A4B" w14:textId="531AF8E0" w:rsidR="00C464EA" w:rsidRPr="00DF6022" w:rsidRDefault="00DF6022" w:rsidP="00DF6022">
            <w:pPr>
              <w:jc w:val="center"/>
              <w:rPr>
                <w:rFonts w:ascii="Open Sans" w:eastAsia="Open Sans" w:hAnsi="Open Sans" w:cs="Open Sans"/>
                <w:color w:val="808080" w:themeColor="background1" w:themeShade="80"/>
                <w:sz w:val="20"/>
              </w:rPr>
            </w:pPr>
            <w:r>
              <w:rPr>
                <w:rFonts w:ascii="Open Sans" w:eastAsia="Open Sans" w:hAnsi="Open Sans" w:cs="Open Sans"/>
                <w:color w:val="808080" w:themeColor="background1" w:themeShade="80"/>
                <w:sz w:val="20"/>
              </w:rPr>
              <w:t>&lt; 130</w:t>
            </w:r>
          </w:p>
        </w:tc>
      </w:tr>
      <w:tr w:rsidR="00C464EA" w14:paraId="03198852" w14:textId="77777777" w:rsidTr="00DF6022">
        <w:trPr>
          <w:trHeight w:val="397"/>
        </w:trPr>
        <w:tc>
          <w:tcPr>
            <w:tcW w:w="552" w:type="dxa"/>
            <w:tcBorders>
              <w:left w:val="single" w:sz="12" w:space="0" w:color="000000"/>
            </w:tcBorders>
          </w:tcPr>
          <w:p w14:paraId="1460CF03" w14:textId="77777777" w:rsidR="00C464EA" w:rsidRDefault="00C464EA">
            <w:pPr>
              <w:spacing w:before="34"/>
              <w:rPr>
                <w:rFonts w:ascii="Open Sans" w:eastAsia="Open Sans" w:hAnsi="Open Sans" w:cs="Open Sans"/>
                <w:color w:val="000000"/>
                <w:sz w:val="20"/>
              </w:rPr>
            </w:pPr>
            <w:r>
              <w:rPr>
                <w:rFonts w:ascii="Open Sans" w:eastAsia="Open Sans" w:hAnsi="Open Sans" w:cs="Open Sans"/>
                <w:color w:val="000000"/>
                <w:sz w:val="20"/>
              </w:rPr>
              <w:t>C</w:t>
            </w:r>
          </w:p>
        </w:tc>
        <w:tc>
          <w:tcPr>
            <w:tcW w:w="3119" w:type="dxa"/>
            <w:tcBorders>
              <w:left w:val="single" w:sz="12" w:space="0" w:color="000000"/>
            </w:tcBorders>
          </w:tcPr>
          <w:p w14:paraId="60F26148" w14:textId="536389CC" w:rsidR="00C464EA" w:rsidRPr="00800956" w:rsidRDefault="00C464EA">
            <w:pPr>
              <w:spacing w:before="34"/>
              <w:rPr>
                <w:rFonts w:ascii="Open Sans" w:eastAsia="Open Sans" w:hAnsi="Open Sans" w:cs="Open Sans"/>
                <w:b/>
                <w:sz w:val="20"/>
              </w:rPr>
            </w:pPr>
            <w:r w:rsidRPr="00800956">
              <w:rPr>
                <w:rFonts w:ascii="Open Sans" w:eastAsia="Open Sans" w:hAnsi="Open Sans" w:cs="Open Sans"/>
                <w:b/>
                <w:color w:val="000000"/>
                <w:sz w:val="20"/>
              </w:rPr>
              <w:t>Nach 2 Min</w:t>
            </w:r>
            <w:r w:rsidR="00E15172">
              <w:rPr>
                <w:rFonts w:ascii="Open Sans" w:eastAsia="Open Sans" w:hAnsi="Open Sans" w:cs="Open Sans"/>
                <w:b/>
                <w:color w:val="000000"/>
                <w:sz w:val="20"/>
              </w:rPr>
              <w:t>.</w:t>
            </w:r>
            <w:r w:rsidRPr="00800956">
              <w:rPr>
                <w:rFonts w:ascii="Open Sans" w:eastAsia="Open Sans" w:hAnsi="Open Sans" w:cs="Open Sans"/>
                <w:b/>
                <w:color w:val="000000"/>
                <w:sz w:val="20"/>
              </w:rPr>
              <w:t xml:space="preserve"> Hampelmänner</w:t>
            </w:r>
          </w:p>
        </w:tc>
        <w:tc>
          <w:tcPr>
            <w:tcW w:w="2977" w:type="dxa"/>
            <w:vAlign w:val="center"/>
          </w:tcPr>
          <w:p w14:paraId="4D8AF407" w14:textId="7F684341" w:rsidR="00C464EA" w:rsidRPr="00DF6022" w:rsidRDefault="00DF6022" w:rsidP="00DF6022">
            <w:pPr>
              <w:jc w:val="center"/>
              <w:rPr>
                <w:rFonts w:ascii="Open Sans" w:eastAsia="Open Sans" w:hAnsi="Open Sans" w:cs="Open Sans"/>
                <w:color w:val="808080" w:themeColor="background1" w:themeShade="80"/>
                <w:sz w:val="20"/>
              </w:rPr>
            </w:pPr>
            <w:r>
              <w:rPr>
                <w:rFonts w:ascii="Open Sans" w:eastAsia="Open Sans" w:hAnsi="Open Sans" w:cs="Open Sans"/>
                <w:color w:val="808080" w:themeColor="background1" w:themeShade="80"/>
                <w:sz w:val="20"/>
              </w:rPr>
              <w:t>95-99</w:t>
            </w:r>
          </w:p>
        </w:tc>
        <w:tc>
          <w:tcPr>
            <w:tcW w:w="2392" w:type="dxa"/>
            <w:tcBorders>
              <w:right w:val="single" w:sz="12" w:space="0" w:color="000000"/>
            </w:tcBorders>
            <w:vAlign w:val="center"/>
          </w:tcPr>
          <w:p w14:paraId="66C08775" w14:textId="617F7C62" w:rsidR="00C464EA" w:rsidRPr="00DF6022" w:rsidRDefault="00DF6022" w:rsidP="00DF6022">
            <w:pPr>
              <w:jc w:val="center"/>
              <w:rPr>
                <w:rFonts w:ascii="Open Sans" w:eastAsia="Open Sans" w:hAnsi="Open Sans" w:cs="Open Sans"/>
                <w:color w:val="808080" w:themeColor="background1" w:themeShade="80"/>
                <w:sz w:val="20"/>
              </w:rPr>
            </w:pPr>
            <w:r>
              <w:rPr>
                <w:rFonts w:ascii="Open Sans" w:eastAsia="Open Sans" w:hAnsi="Open Sans" w:cs="Open Sans"/>
                <w:color w:val="808080" w:themeColor="background1" w:themeShade="80"/>
                <w:sz w:val="20"/>
              </w:rPr>
              <w:t>&gt; 130</w:t>
            </w:r>
          </w:p>
        </w:tc>
      </w:tr>
      <w:tr w:rsidR="00DF6022" w14:paraId="1278010A" w14:textId="77777777" w:rsidTr="003B1A2A">
        <w:trPr>
          <w:trHeight w:val="397"/>
        </w:trPr>
        <w:tc>
          <w:tcPr>
            <w:tcW w:w="552" w:type="dxa"/>
            <w:tcBorders>
              <w:left w:val="single" w:sz="12" w:space="0" w:color="000000"/>
              <w:bottom w:val="single" w:sz="12" w:space="0" w:color="000000"/>
            </w:tcBorders>
          </w:tcPr>
          <w:p w14:paraId="058F6C16" w14:textId="77777777" w:rsidR="00DF6022" w:rsidRDefault="00DF6022">
            <w:pPr>
              <w:rPr>
                <w:rFonts w:ascii="Open Sans" w:eastAsia="Open Sans" w:hAnsi="Open Sans" w:cs="Open Sans"/>
                <w:sz w:val="20"/>
              </w:rPr>
            </w:pPr>
          </w:p>
        </w:tc>
        <w:tc>
          <w:tcPr>
            <w:tcW w:w="8488" w:type="dxa"/>
            <w:gridSpan w:val="3"/>
            <w:tcBorders>
              <w:left w:val="single" w:sz="12" w:space="0" w:color="000000"/>
              <w:bottom w:val="single" w:sz="12" w:space="0" w:color="000000"/>
              <w:right w:val="single" w:sz="12" w:space="0" w:color="000000"/>
            </w:tcBorders>
            <w:vAlign w:val="center"/>
          </w:tcPr>
          <w:p w14:paraId="4FB5F4AA" w14:textId="14A2AD80" w:rsidR="00DF6022" w:rsidRPr="00DF6022" w:rsidRDefault="00DF6022" w:rsidP="00DF6022">
            <w:pPr>
              <w:jc w:val="center"/>
              <w:rPr>
                <w:rFonts w:ascii="Open Sans" w:eastAsia="Open Sans" w:hAnsi="Open Sans" w:cs="Open Sans"/>
                <w:b/>
                <w:color w:val="808080" w:themeColor="background1" w:themeShade="80"/>
                <w:sz w:val="20"/>
              </w:rPr>
            </w:pPr>
            <w:r w:rsidRPr="00DF6022">
              <w:rPr>
                <w:rFonts w:ascii="Open Sans" w:eastAsia="Open Sans" w:hAnsi="Open Sans" w:cs="Open Sans"/>
                <w:b/>
                <w:color w:val="808080" w:themeColor="background1" w:themeShade="80"/>
                <w:sz w:val="20"/>
              </w:rPr>
              <w:t>Individuelle Abweichungen sind möglich</w:t>
            </w:r>
            <w:r>
              <w:rPr>
                <w:rFonts w:ascii="Open Sans" w:eastAsia="Open Sans" w:hAnsi="Open Sans" w:cs="Open Sans"/>
                <w:b/>
                <w:color w:val="808080" w:themeColor="background1" w:themeShade="80"/>
                <w:sz w:val="20"/>
              </w:rPr>
              <w:t>.</w:t>
            </w:r>
          </w:p>
        </w:tc>
      </w:tr>
    </w:tbl>
    <w:p w14:paraId="20CCA9F6" w14:textId="77777777" w:rsidR="00AC5388" w:rsidRPr="00E15172" w:rsidRDefault="00AC5388">
      <w:pPr>
        <w:rPr>
          <w:rFonts w:ascii="Open Sans" w:hAnsi="Open Sans"/>
          <w:color w:val="000000"/>
          <w:sz w:val="20"/>
          <w:szCs w:val="20"/>
          <w14:textOutline w14:w="0" w14:cap="flat" w14:cmpd="sng" w14:algn="ctr">
            <w14:noFill/>
            <w14:prstDash w14:val="solid"/>
            <w14:round/>
          </w14:textOutline>
        </w:rPr>
      </w:pPr>
    </w:p>
    <w:tbl>
      <w:tblPr>
        <w:tblStyle w:val="Tabellenraster"/>
        <w:tblW w:w="0" w:type="auto"/>
        <w:tblLook w:val="04A0" w:firstRow="1" w:lastRow="0" w:firstColumn="1" w:lastColumn="0" w:noHBand="0" w:noVBand="1"/>
      </w:tblPr>
      <w:tblGrid>
        <w:gridCol w:w="552"/>
        <w:gridCol w:w="8488"/>
      </w:tblGrid>
      <w:tr w:rsidR="00C464EA" w:rsidRPr="00E01CC5" w14:paraId="53AE021A" w14:textId="77777777" w:rsidTr="00C464EA">
        <w:trPr>
          <w:trHeight w:val="397"/>
        </w:trPr>
        <w:tc>
          <w:tcPr>
            <w:tcW w:w="552"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66A10739" w14:textId="77777777" w:rsidR="00C464EA" w:rsidRPr="00E01CC5" w:rsidRDefault="00C464EA" w:rsidP="00C464EA">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4"/>
              </w:rPr>
            </w:pPr>
            <w:r w:rsidRPr="00E01CC5">
              <w:rPr>
                <w:rFonts w:ascii="Open Sans" w:eastAsia="Open Sans" w:hAnsi="Open Sans" w:cs="Open Sans"/>
                <w:sz w:val="24"/>
              </w:rPr>
              <w:t>3</w:t>
            </w:r>
          </w:p>
        </w:tc>
        <w:tc>
          <w:tcPr>
            <w:tcW w:w="8488"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4A9F1323" w14:textId="77777777" w:rsidR="00C464EA" w:rsidRPr="00E01CC5" w:rsidRDefault="00C464EA" w:rsidP="00C464EA">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sidRPr="00E01CC5">
              <w:rPr>
                <w:rFonts w:ascii="Open Sans" w:eastAsia="Open Sans" w:hAnsi="Open Sans" w:cs="Open Sans"/>
                <w:color w:val="000000"/>
                <w:sz w:val="20"/>
              </w:rPr>
              <w:t>Beschreibe deine Ergebnisse. Was fällt dir auf? Begründe.</w:t>
            </w:r>
          </w:p>
        </w:tc>
      </w:tr>
      <w:tr w:rsidR="00E15172" w14:paraId="156A19A7" w14:textId="77777777" w:rsidTr="003B1A2A">
        <w:trPr>
          <w:trHeight w:val="1678"/>
        </w:trPr>
        <w:tc>
          <w:tcPr>
            <w:tcW w:w="9040" w:type="dxa"/>
            <w:gridSpan w:val="2"/>
            <w:tcBorders>
              <w:top w:val="single" w:sz="12" w:space="0" w:color="000000"/>
              <w:left w:val="single" w:sz="12" w:space="0" w:color="000000"/>
              <w:right w:val="single" w:sz="12" w:space="0" w:color="000000"/>
            </w:tcBorders>
          </w:tcPr>
          <w:p w14:paraId="5F258504" w14:textId="244B1EF8" w:rsidR="00E15172" w:rsidRPr="00D64909" w:rsidRDefault="001764ED" w:rsidP="001764ED">
            <w:pPr>
              <w:pStyle w:val="Listenabsatz"/>
              <w:numPr>
                <w:ilvl w:val="0"/>
                <w:numId w:val="17"/>
              </w:num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b/>
                <w:color w:val="808080" w:themeColor="background1" w:themeShade="80"/>
                <w:sz w:val="18"/>
              </w:rPr>
            </w:pPr>
            <w:r w:rsidRPr="00D64909">
              <w:rPr>
                <w:rFonts w:ascii="Open Sans" w:eastAsia="Open Sans" w:hAnsi="Open Sans" w:cs="Open Sans"/>
                <w:b/>
                <w:color w:val="808080" w:themeColor="background1" w:themeShade="80"/>
                <w:sz w:val="18"/>
              </w:rPr>
              <w:t>Die Herzfrequenz steigt</w:t>
            </w:r>
            <w:r w:rsidR="008E24AE">
              <w:rPr>
                <w:rFonts w:ascii="Open Sans" w:eastAsia="Open Sans" w:hAnsi="Open Sans" w:cs="Open Sans"/>
                <w:b/>
                <w:color w:val="808080" w:themeColor="background1" w:themeShade="80"/>
                <w:sz w:val="18"/>
              </w:rPr>
              <w:t xml:space="preserve"> von einem Ruhepuls (60-80 </w:t>
            </w:r>
            <w:r w:rsidR="008E24AE" w:rsidRPr="00E81610">
              <w:rPr>
                <w:rFonts w:ascii="Open Sans" w:eastAsia="Open Sans" w:hAnsi="Open Sans" w:cs="Open Sans"/>
                <w:b/>
                <w:color w:val="808080" w:themeColor="background1" w:themeShade="80"/>
                <w:sz w:val="18"/>
              </w:rPr>
              <w:t>Schlä</w:t>
            </w:r>
            <w:r w:rsidRPr="00E81610">
              <w:rPr>
                <w:rFonts w:ascii="Open Sans" w:eastAsia="Open Sans" w:hAnsi="Open Sans" w:cs="Open Sans"/>
                <w:b/>
                <w:color w:val="808080" w:themeColor="background1" w:themeShade="80"/>
                <w:sz w:val="18"/>
              </w:rPr>
              <w:t>ge</w:t>
            </w:r>
            <w:r w:rsidRPr="00D64909">
              <w:rPr>
                <w:rFonts w:ascii="Open Sans" w:eastAsia="Open Sans" w:hAnsi="Open Sans" w:cs="Open Sans"/>
                <w:b/>
                <w:color w:val="808080" w:themeColor="background1" w:themeShade="80"/>
                <w:sz w:val="18"/>
              </w:rPr>
              <w:t xml:space="preserve">/Min.) stetig an und ist nach der längeren </w:t>
            </w:r>
            <w:r w:rsidR="00E01CC5" w:rsidRPr="00D64909">
              <w:rPr>
                <w:rFonts w:ascii="Open Sans" w:eastAsia="Open Sans" w:hAnsi="Open Sans" w:cs="Open Sans"/>
                <w:b/>
                <w:color w:val="808080" w:themeColor="background1" w:themeShade="80"/>
                <w:sz w:val="18"/>
              </w:rPr>
              <w:t>Durchführung</w:t>
            </w:r>
            <w:r w:rsidRPr="00D64909">
              <w:rPr>
                <w:rFonts w:ascii="Open Sans" w:eastAsia="Open Sans" w:hAnsi="Open Sans" w:cs="Open Sans"/>
                <w:b/>
                <w:color w:val="808080" w:themeColor="background1" w:themeShade="80"/>
                <w:sz w:val="18"/>
              </w:rPr>
              <w:t xml:space="preserve"> der „Hampelmänner“ (= körperliche Belastung)</w:t>
            </w:r>
            <w:r w:rsidR="00D64909" w:rsidRPr="00D64909">
              <w:rPr>
                <w:rFonts w:ascii="Open Sans" w:eastAsia="Open Sans" w:hAnsi="Open Sans" w:cs="Open Sans"/>
                <w:b/>
                <w:color w:val="808080" w:themeColor="background1" w:themeShade="80"/>
                <w:sz w:val="18"/>
              </w:rPr>
              <w:t xml:space="preserve"> am höchsten.</w:t>
            </w:r>
          </w:p>
          <w:p w14:paraId="56946E28" w14:textId="77777777" w:rsidR="00D64909" w:rsidRPr="00D64909" w:rsidRDefault="00D64909" w:rsidP="001764ED">
            <w:pPr>
              <w:pStyle w:val="Listenabsatz"/>
              <w:numPr>
                <w:ilvl w:val="0"/>
                <w:numId w:val="17"/>
              </w:num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b/>
                <w:color w:val="808080" w:themeColor="background1" w:themeShade="80"/>
                <w:sz w:val="18"/>
              </w:rPr>
            </w:pPr>
            <w:r w:rsidRPr="00D64909">
              <w:rPr>
                <w:rFonts w:ascii="Open Sans" w:eastAsia="Open Sans" w:hAnsi="Open Sans" w:cs="Open Sans"/>
                <w:b/>
                <w:color w:val="808080" w:themeColor="background1" w:themeShade="80"/>
                <w:sz w:val="18"/>
              </w:rPr>
              <w:t>Dabei bleibt die Sauerstoffsättigung weitgehend konstant bzw. oberhalb des Normwertes (95%)</w:t>
            </w:r>
          </w:p>
          <w:p w14:paraId="559377DC" w14:textId="782E346F" w:rsidR="00D64909" w:rsidRPr="001764ED" w:rsidRDefault="00D64909" w:rsidP="008E24AE">
            <w:pPr>
              <w:pStyle w:val="Listenabsatz"/>
              <w:numPr>
                <w:ilvl w:val="0"/>
                <w:numId w:val="17"/>
              </w:num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color w:val="000000"/>
                <w:sz w:val="20"/>
              </w:rPr>
            </w:pPr>
            <w:r w:rsidRPr="00D64909">
              <w:rPr>
                <w:rFonts w:ascii="Open Sans" w:eastAsia="Open Sans" w:hAnsi="Open Sans" w:cs="Open Sans"/>
                <w:b/>
                <w:color w:val="808080" w:themeColor="background1" w:themeShade="80"/>
                <w:sz w:val="18"/>
              </w:rPr>
              <w:t xml:space="preserve">Der Grund dafür ist, dass der </w:t>
            </w:r>
            <w:r w:rsidR="00E01CC5" w:rsidRPr="00D64909">
              <w:rPr>
                <w:rFonts w:ascii="Open Sans" w:eastAsia="Open Sans" w:hAnsi="Open Sans" w:cs="Open Sans"/>
                <w:b/>
                <w:color w:val="808080" w:themeColor="background1" w:themeShade="80"/>
                <w:sz w:val="18"/>
              </w:rPr>
              <w:t>Organismus</w:t>
            </w:r>
            <w:r w:rsidRPr="00D64909">
              <w:rPr>
                <w:rFonts w:ascii="Open Sans" w:eastAsia="Open Sans" w:hAnsi="Open Sans" w:cs="Open Sans"/>
                <w:b/>
                <w:color w:val="808080" w:themeColor="background1" w:themeShade="80"/>
                <w:sz w:val="18"/>
              </w:rPr>
              <w:t xml:space="preserve"> die Sauerstoffverfügbarkeit reguliert und an </w:t>
            </w:r>
            <w:r w:rsidR="00E01CC5" w:rsidRPr="00D64909">
              <w:rPr>
                <w:rFonts w:ascii="Open Sans" w:eastAsia="Open Sans" w:hAnsi="Open Sans" w:cs="Open Sans"/>
                <w:b/>
                <w:color w:val="808080" w:themeColor="background1" w:themeShade="80"/>
                <w:sz w:val="18"/>
              </w:rPr>
              <w:t>erhöhte</w:t>
            </w:r>
            <w:r w:rsidRPr="00D64909">
              <w:rPr>
                <w:rFonts w:ascii="Open Sans" w:eastAsia="Open Sans" w:hAnsi="Open Sans" w:cs="Open Sans"/>
                <w:b/>
                <w:color w:val="808080" w:themeColor="background1" w:themeShade="80"/>
                <w:sz w:val="18"/>
              </w:rPr>
              <w:t xml:space="preserve"> Arbeit und Energieverbrauch anpasst: Zum Ausgleich ist die Schlagfrequenz (und auch Atemfrequenz) erhöht</w:t>
            </w:r>
            <w:r w:rsidR="00E01CC5">
              <w:rPr>
                <w:rFonts w:ascii="Open Sans" w:eastAsia="Open Sans" w:hAnsi="Open Sans" w:cs="Open Sans"/>
                <w:b/>
                <w:color w:val="808080" w:themeColor="background1" w:themeShade="80"/>
                <w:sz w:val="18"/>
              </w:rPr>
              <w:t>.</w:t>
            </w:r>
          </w:p>
        </w:tc>
      </w:tr>
    </w:tbl>
    <w:p w14:paraId="4EE4DEF0" w14:textId="4863315E" w:rsidR="00AC5388" w:rsidRPr="00E15172" w:rsidRDefault="00AC5388">
      <w:pPr>
        <w:rPr>
          <w:sz w:val="20"/>
          <w:szCs w:val="20"/>
        </w:rPr>
      </w:pPr>
    </w:p>
    <w:tbl>
      <w:tblPr>
        <w:tblStyle w:val="Tabellenraster"/>
        <w:tblW w:w="0" w:type="auto"/>
        <w:tblLook w:val="04A0" w:firstRow="1" w:lastRow="0" w:firstColumn="1" w:lastColumn="0" w:noHBand="0" w:noVBand="1"/>
      </w:tblPr>
      <w:tblGrid>
        <w:gridCol w:w="679"/>
        <w:gridCol w:w="8361"/>
      </w:tblGrid>
      <w:tr w:rsidR="00C464EA" w:rsidRPr="00E01CC5" w14:paraId="6D8E8725" w14:textId="77777777" w:rsidTr="00C8532D">
        <w:trPr>
          <w:trHeight w:val="397"/>
        </w:trPr>
        <w:tc>
          <w:tcPr>
            <w:tcW w:w="411"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3D497262" w14:textId="77777777" w:rsidR="00C464EA" w:rsidRPr="00E01CC5" w:rsidRDefault="00C464EA" w:rsidP="00C464EA">
            <w:pPr>
              <w:jc w:val="center"/>
              <w:rPr>
                <w:rFonts w:ascii="Open Sans" w:hAnsi="Open Sans" w:cs="Open Sans"/>
                <w:noProof/>
                <w:lang w:eastAsia="de-DE"/>
              </w:rPr>
            </w:pPr>
            <w:r w:rsidRPr="00E01CC5">
              <w:rPr>
                <w:rFonts w:ascii="Open Sans" w:hAnsi="Open Sans" w:cs="Open Sans"/>
                <w:noProof/>
                <w:sz w:val="24"/>
                <w:lang w:eastAsia="de-DE"/>
              </w:rPr>
              <w:t>4</w:t>
            </w:r>
          </w:p>
        </w:tc>
        <w:tc>
          <w:tcPr>
            <w:tcW w:w="8629"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45B5E13C" w14:textId="48AE4737" w:rsidR="00C464EA" w:rsidRPr="00E01CC5" w:rsidRDefault="00E1471E" w:rsidP="00C464EA">
            <w:pPr>
              <w:rPr>
                <w:rFonts w:ascii="Open Sans" w:hAnsi="Open Sans" w:cs="Open Sans"/>
                <w:noProof/>
                <w:lang w:eastAsia="de-DE"/>
              </w:rPr>
            </w:pPr>
            <w:r w:rsidRPr="00E01CC5">
              <w:rPr>
                <w:rFonts w:ascii="Open Sans" w:eastAsia="Open Sans" w:hAnsi="Open Sans" w:cs="Open Sans"/>
                <w:color w:val="000000"/>
                <w:sz w:val="20"/>
              </w:rPr>
              <w:t>Ordne den Pulskurven die passende Bezeichnung zu.</w:t>
            </w:r>
          </w:p>
        </w:tc>
      </w:tr>
      <w:tr w:rsidR="00AC5388" w14:paraId="299E23B0" w14:textId="77777777" w:rsidTr="00C464EA">
        <w:tc>
          <w:tcPr>
            <w:tcW w:w="9040" w:type="dxa"/>
            <w:gridSpan w:val="2"/>
            <w:tcBorders>
              <w:top w:val="single" w:sz="12" w:space="0" w:color="000000"/>
              <w:left w:val="single" w:sz="12" w:space="0" w:color="000000"/>
              <w:bottom w:val="single" w:sz="12" w:space="0" w:color="000000"/>
              <w:right w:val="single" w:sz="12" w:space="0" w:color="000000"/>
            </w:tcBorders>
          </w:tcPr>
          <w:p w14:paraId="0FE39A2B" w14:textId="5E5A2DB7" w:rsidR="00AC5388" w:rsidRDefault="001764ED">
            <w:pPr>
              <w:rPr>
                <w:lang w:val="en-US"/>
              </w:rPr>
            </w:pPr>
            <w:r>
              <w:rPr>
                <w:rFonts w:ascii="Open Sans" w:eastAsia="Open Sans" w:hAnsi="Open Sans" w:cs="Open Sans"/>
                <w:noProof/>
                <w:sz w:val="22"/>
                <w:lang w:eastAsia="de-DE"/>
              </w:rPr>
              <mc:AlternateContent>
                <mc:Choice Requires="wps">
                  <w:drawing>
                    <wp:anchor distT="0" distB="0" distL="114300" distR="114300" simplePos="0" relativeHeight="251700224" behindDoc="0" locked="0" layoutInCell="1" allowOverlap="1" wp14:anchorId="4498BDBE" wp14:editId="6DF95463">
                      <wp:simplePos x="0" y="0"/>
                      <wp:positionH relativeFrom="column">
                        <wp:posOffset>1217190</wp:posOffset>
                      </wp:positionH>
                      <wp:positionV relativeFrom="paragraph">
                        <wp:posOffset>874395</wp:posOffset>
                      </wp:positionV>
                      <wp:extent cx="336589" cy="325369"/>
                      <wp:effectExtent l="0" t="0" r="25400" b="17780"/>
                      <wp:wrapNone/>
                      <wp:docPr id="52" name="Ellipse 52"/>
                      <wp:cNvGraphicFramePr/>
                      <a:graphic xmlns:a="http://schemas.openxmlformats.org/drawingml/2006/main">
                        <a:graphicData uri="http://schemas.microsoft.com/office/word/2010/wordprocessingShape">
                          <wps:wsp>
                            <wps:cNvSpPr/>
                            <wps:spPr>
                              <a:xfrm>
                                <a:off x="0" y="0"/>
                                <a:ext cx="336589" cy="3253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92BE86D" id="Ellipse 52" o:spid="_x0000_s1026" style="position:absolute;margin-left:95.85pt;margin-top:68.85pt;width:26.5pt;height:25.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" filled="f" strokecolor="red" strokeweight="1pt">
                      <v:stroke joinstyle="miter"/>
                    </v:oval>
                  </w:pict>
                </mc:Fallback>
              </mc:AlternateContent>
            </w:r>
            <w:r w:rsidRPr="00DF6022">
              <w:rPr>
                <w:rFonts w:ascii="Open Sans" w:eastAsia="Open Sans" w:hAnsi="Open Sans" w:cs="Open Sans"/>
                <w:noProof/>
                <w:sz w:val="22"/>
                <w:lang w:eastAsia="de-DE"/>
              </w:rPr>
              <mc:AlternateContent>
                <mc:Choice Requires="wps">
                  <w:drawing>
                    <wp:anchor distT="45720" distB="45720" distL="114300" distR="114300" simplePos="0" relativeHeight="251697152" behindDoc="0" locked="0" layoutInCell="1" allowOverlap="1" wp14:anchorId="052E94E6" wp14:editId="206E39BA">
                      <wp:simplePos x="0" y="0"/>
                      <wp:positionH relativeFrom="column">
                        <wp:posOffset>205136</wp:posOffset>
                      </wp:positionH>
                      <wp:positionV relativeFrom="paragraph">
                        <wp:posOffset>1189200</wp:posOffset>
                      </wp:positionV>
                      <wp:extent cx="2243455" cy="381230"/>
                      <wp:effectExtent l="0" t="0" r="4445" b="0"/>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81230"/>
                              </a:xfrm>
                              <a:prstGeom prst="rect">
                                <a:avLst/>
                              </a:prstGeom>
                              <a:noFill/>
                              <a:ln w="9525">
                                <a:noFill/>
                                <a:miter lim="800000"/>
                                <a:headEnd/>
                                <a:tailEnd/>
                              </a:ln>
                            </wps:spPr>
                            <wps:txbx>
                              <w:txbxContent>
                                <w:p w14:paraId="61494C51" w14:textId="452F4E51" w:rsidR="003B1A2A" w:rsidRPr="001764ED" w:rsidRDefault="003B1A2A" w:rsidP="001764ED">
                                  <w:pPr>
                                    <w:spacing w:after="0" w:line="240" w:lineRule="auto"/>
                                    <w:jc w:val="center"/>
                                    <w:rPr>
                                      <w:rFonts w:ascii="Open Sans" w:hAnsi="Open Sans" w:cs="Open Sans"/>
                                      <w:b/>
                                      <w:color w:val="808080" w:themeColor="background1" w:themeShade="80"/>
                                      <w:sz w:val="18"/>
                                    </w:rPr>
                                  </w:pPr>
                                  <w:r>
                                    <w:rPr>
                                      <w:rFonts w:ascii="Open Sans" w:hAnsi="Open Sans" w:cs="Open Sans"/>
                                      <w:b/>
                                      <w:color w:val="808080" w:themeColor="background1" w:themeShade="80"/>
                                      <w:sz w:val="18"/>
                                    </w:rPr>
                                    <w:t xml:space="preserve">Störung des Herzrhythmus </w:t>
                                  </w:r>
                                  <w:r>
                                    <w:rPr>
                                      <w:rFonts w:ascii="Open Sans" w:hAnsi="Open Sans" w:cs="Open Sans"/>
                                      <w:b/>
                                      <w:color w:val="808080" w:themeColor="background1" w:themeShade="80"/>
                                      <w:sz w:val="18"/>
                                    </w:rPr>
                                    <w:br/>
                                    <w:t>(mit Extraschlag)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E94E6" id="_x0000_t202" coordsize="21600,21600" o:spt="202" path="m,l,21600r21600,l21600,xe">
                      <v:stroke joinstyle="miter"/>
                      <v:path gradientshapeok="t" o:connecttype="rect"/>
                    </v:shapetype>
                    <v:shape id="Textfeld 2" o:spid="_x0000_s1026" type="#_x0000_t202" style="position:absolute;margin-left:16.15pt;margin-top:93.65pt;width:176.65pt;height:30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" filled="f" stroked="f">
                      <v:textbox inset="0,0,0,0">
                        <w:txbxContent>
                          <w:p w14:paraId="61494C51" w14:textId="452F4E51" w:rsidR="003B1A2A" w:rsidRPr="001764ED" w:rsidRDefault="003B1A2A" w:rsidP="001764ED">
                            <w:pPr>
                              <w:spacing w:after="0" w:line="240" w:lineRule="auto"/>
                              <w:jc w:val="center"/>
                              <w:rPr>
                                <w:rFonts w:ascii="Open Sans" w:hAnsi="Open Sans" w:cs="Open Sans"/>
                                <w:b/>
                                <w:color w:val="808080" w:themeColor="background1" w:themeShade="80"/>
                                <w:sz w:val="18"/>
                              </w:rPr>
                            </w:pPr>
                            <w:r>
                              <w:rPr>
                                <w:rFonts w:ascii="Open Sans" w:hAnsi="Open Sans" w:cs="Open Sans"/>
                                <w:b/>
                                <w:color w:val="808080" w:themeColor="background1" w:themeShade="80"/>
                                <w:sz w:val="18"/>
                              </w:rPr>
                              <w:t xml:space="preserve">Störung des Herzrhythmus </w:t>
                            </w:r>
                            <w:r>
                              <w:rPr>
                                <w:rFonts w:ascii="Open Sans" w:hAnsi="Open Sans" w:cs="Open Sans"/>
                                <w:b/>
                                <w:color w:val="808080" w:themeColor="background1" w:themeShade="80"/>
                                <w:sz w:val="18"/>
                              </w:rPr>
                              <w:br/>
                              <w:t>(mit Extraschlag)</w:t>
                            </w:r>
                          </w:p>
                        </w:txbxContent>
                      </v:textbox>
                    </v:shape>
                  </w:pict>
                </mc:Fallback>
              </mc:AlternateContent>
            </w:r>
            <w:r w:rsidRPr="00DF6022">
              <w:rPr>
                <w:rFonts w:ascii="Open Sans" w:eastAsia="Open Sans" w:hAnsi="Open Sans" w:cs="Open Sans"/>
                <w:noProof/>
                <w:sz w:val="22"/>
                <w:lang w:eastAsia="de-DE"/>
              </w:rPr>
              <mc:AlternateContent>
                <mc:Choice Requires="wps">
                  <w:drawing>
                    <wp:anchor distT="45720" distB="45720" distL="114300" distR="114300" simplePos="0" relativeHeight="251699200" behindDoc="0" locked="0" layoutInCell="1" allowOverlap="1" wp14:anchorId="66874565" wp14:editId="7E5CF295">
                      <wp:simplePos x="0" y="0"/>
                      <wp:positionH relativeFrom="column">
                        <wp:posOffset>3265346</wp:posOffset>
                      </wp:positionH>
                      <wp:positionV relativeFrom="paragraph">
                        <wp:posOffset>1344513</wp:posOffset>
                      </wp:positionV>
                      <wp:extent cx="2243926" cy="224393"/>
                      <wp:effectExtent l="0" t="0" r="4445" b="4445"/>
                      <wp:wrapNone/>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926" cy="224393"/>
                              </a:xfrm>
                              <a:prstGeom prst="rect">
                                <a:avLst/>
                              </a:prstGeom>
                              <a:noFill/>
                              <a:ln w="9525">
                                <a:noFill/>
                                <a:miter lim="800000"/>
                                <a:headEnd/>
                                <a:tailEnd/>
                              </a:ln>
                            </wps:spPr>
                            <wps:txbx>
                              <w:txbxContent>
                                <w:p w14:paraId="15F9D9B9" w14:textId="4B5EE939" w:rsidR="003B1A2A" w:rsidRPr="001764ED" w:rsidRDefault="003B1A2A" w:rsidP="001764ED">
                                  <w:pPr>
                                    <w:spacing w:after="0" w:line="240" w:lineRule="auto"/>
                                    <w:jc w:val="center"/>
                                    <w:rPr>
                                      <w:rFonts w:ascii="Open Sans" w:hAnsi="Open Sans" w:cs="Open Sans"/>
                                      <w:b/>
                                      <w:color w:val="808080" w:themeColor="background1" w:themeShade="80"/>
                                      <w:sz w:val="18"/>
                                    </w:rPr>
                                  </w:pPr>
                                  <w:r>
                                    <w:rPr>
                                      <w:rFonts w:ascii="Open Sans" w:hAnsi="Open Sans" w:cs="Open Sans"/>
                                      <w:b/>
                                      <w:color w:val="808080" w:themeColor="background1" w:themeShade="80"/>
                                      <w:sz w:val="18"/>
                                    </w:rPr>
                                    <w:t>Bradykardie (langsam)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74565" id="_x0000_s1027" type="#_x0000_t202" style="position:absolute;margin-left:257.1pt;margin-top:105.85pt;width:176.7pt;height:17.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" filled="f" stroked="f">
                      <v:textbox inset="0,0,0,0">
                        <w:txbxContent>
                          <w:p w14:paraId="15F9D9B9" w14:textId="4B5EE939" w:rsidR="003B1A2A" w:rsidRPr="001764ED" w:rsidRDefault="003B1A2A" w:rsidP="001764ED">
                            <w:pPr>
                              <w:spacing w:after="0" w:line="240" w:lineRule="auto"/>
                              <w:jc w:val="center"/>
                              <w:rPr>
                                <w:rFonts w:ascii="Open Sans" w:hAnsi="Open Sans" w:cs="Open Sans"/>
                                <w:b/>
                                <w:color w:val="808080" w:themeColor="background1" w:themeShade="80"/>
                                <w:sz w:val="18"/>
                              </w:rPr>
                            </w:pPr>
                            <w:r>
                              <w:rPr>
                                <w:rFonts w:ascii="Open Sans" w:hAnsi="Open Sans" w:cs="Open Sans"/>
                                <w:b/>
                                <w:color w:val="808080" w:themeColor="background1" w:themeShade="80"/>
                                <w:sz w:val="18"/>
                              </w:rPr>
                              <w:t>Bradykardie (langsam)</w:t>
                            </w:r>
                          </w:p>
                        </w:txbxContent>
                      </v:textbox>
                    </v:shape>
                  </w:pict>
                </mc:Fallback>
              </mc:AlternateContent>
            </w:r>
            <w:r w:rsidRPr="00DF6022">
              <w:rPr>
                <w:rFonts w:ascii="Open Sans" w:eastAsia="Open Sans" w:hAnsi="Open Sans" w:cs="Open Sans"/>
                <w:noProof/>
                <w:sz w:val="22"/>
                <w:lang w:eastAsia="de-DE"/>
              </w:rPr>
              <mc:AlternateContent>
                <mc:Choice Requires="wps">
                  <w:drawing>
                    <wp:anchor distT="45720" distB="45720" distL="114300" distR="114300" simplePos="0" relativeHeight="251695104" behindDoc="0" locked="0" layoutInCell="1" allowOverlap="1" wp14:anchorId="42B9B7EB" wp14:editId="7E6B7DE0">
                      <wp:simplePos x="0" y="0"/>
                      <wp:positionH relativeFrom="column">
                        <wp:posOffset>3268097</wp:posOffset>
                      </wp:positionH>
                      <wp:positionV relativeFrom="paragraph">
                        <wp:posOffset>482362</wp:posOffset>
                      </wp:positionV>
                      <wp:extent cx="2243926" cy="224393"/>
                      <wp:effectExtent l="0" t="0" r="4445" b="4445"/>
                      <wp:wrapNone/>
                      <wp:docPr id="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926" cy="224393"/>
                              </a:xfrm>
                              <a:prstGeom prst="rect">
                                <a:avLst/>
                              </a:prstGeom>
                              <a:noFill/>
                              <a:ln w="9525">
                                <a:noFill/>
                                <a:miter lim="800000"/>
                                <a:headEnd/>
                                <a:tailEnd/>
                              </a:ln>
                            </wps:spPr>
                            <wps:txbx>
                              <w:txbxContent>
                                <w:p w14:paraId="5BFD5AC0" w14:textId="29614881" w:rsidR="003B1A2A" w:rsidRPr="001764ED" w:rsidRDefault="003B1A2A" w:rsidP="001764ED">
                                  <w:pPr>
                                    <w:spacing w:after="0" w:line="240" w:lineRule="auto"/>
                                    <w:jc w:val="center"/>
                                    <w:rPr>
                                      <w:rFonts w:ascii="Open Sans" w:hAnsi="Open Sans" w:cs="Open Sans"/>
                                      <w:b/>
                                      <w:color w:val="808080" w:themeColor="background1" w:themeShade="80"/>
                                      <w:sz w:val="18"/>
                                    </w:rPr>
                                  </w:pPr>
                                  <w:r>
                                    <w:rPr>
                                      <w:rFonts w:ascii="Open Sans" w:hAnsi="Open Sans" w:cs="Open Sans"/>
                                      <w:b/>
                                      <w:color w:val="808080" w:themeColor="background1" w:themeShade="80"/>
                                      <w:sz w:val="18"/>
                                    </w:rPr>
                                    <w:t>Tachykardie (schnell)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9B7EB" id="_x0000_s1028" type="#_x0000_t202" style="position:absolute;margin-left:257.35pt;margin-top:38pt;width:176.7pt;height:17.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" filled="f" stroked="f">
                      <v:textbox inset="0,0,0,0">
                        <w:txbxContent>
                          <w:p w14:paraId="5BFD5AC0" w14:textId="29614881" w:rsidR="003B1A2A" w:rsidRPr="001764ED" w:rsidRDefault="003B1A2A" w:rsidP="001764ED">
                            <w:pPr>
                              <w:spacing w:after="0" w:line="240" w:lineRule="auto"/>
                              <w:jc w:val="center"/>
                              <w:rPr>
                                <w:rFonts w:ascii="Open Sans" w:hAnsi="Open Sans" w:cs="Open Sans"/>
                                <w:b/>
                                <w:color w:val="808080" w:themeColor="background1" w:themeShade="80"/>
                                <w:sz w:val="18"/>
                              </w:rPr>
                            </w:pPr>
                            <w:r>
                              <w:rPr>
                                <w:rFonts w:ascii="Open Sans" w:hAnsi="Open Sans" w:cs="Open Sans"/>
                                <w:b/>
                                <w:color w:val="808080" w:themeColor="background1" w:themeShade="80"/>
                                <w:sz w:val="18"/>
                              </w:rPr>
                              <w:t>Tachykardie (schnell)</w:t>
                            </w:r>
                          </w:p>
                        </w:txbxContent>
                      </v:textbox>
                    </v:shape>
                  </w:pict>
                </mc:Fallback>
              </mc:AlternateContent>
            </w:r>
            <w:r w:rsidRPr="00DF6022">
              <w:rPr>
                <w:rFonts w:ascii="Open Sans" w:eastAsia="Open Sans" w:hAnsi="Open Sans" w:cs="Open Sans"/>
                <w:noProof/>
                <w:sz w:val="22"/>
                <w:lang w:eastAsia="de-DE"/>
              </w:rPr>
              <mc:AlternateContent>
                <mc:Choice Requires="wps">
                  <w:drawing>
                    <wp:anchor distT="45720" distB="45720" distL="114300" distR="114300" simplePos="0" relativeHeight="251693056" behindDoc="0" locked="0" layoutInCell="1" allowOverlap="1" wp14:anchorId="14352772" wp14:editId="41D2A8B8">
                      <wp:simplePos x="0" y="0"/>
                      <wp:positionH relativeFrom="column">
                        <wp:posOffset>210746</wp:posOffset>
                      </wp:positionH>
                      <wp:positionV relativeFrom="paragraph">
                        <wp:posOffset>471143</wp:posOffset>
                      </wp:positionV>
                      <wp:extent cx="2406611" cy="224393"/>
                      <wp:effectExtent l="0" t="0" r="13335" b="4445"/>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11" cy="224393"/>
                              </a:xfrm>
                              <a:prstGeom prst="rect">
                                <a:avLst/>
                              </a:prstGeom>
                              <a:noFill/>
                              <a:ln w="9525">
                                <a:noFill/>
                                <a:miter lim="800000"/>
                                <a:headEnd/>
                                <a:tailEnd/>
                              </a:ln>
                            </wps:spPr>
                            <wps:txbx>
                              <w:txbxContent>
                                <w:p w14:paraId="0CFAA918" w14:textId="43250E84" w:rsidR="003B1A2A" w:rsidRPr="001764ED" w:rsidRDefault="003B1A2A" w:rsidP="001764ED">
                                  <w:pPr>
                                    <w:spacing w:after="0" w:line="240" w:lineRule="auto"/>
                                    <w:jc w:val="center"/>
                                    <w:rPr>
                                      <w:rFonts w:ascii="Open Sans" w:hAnsi="Open Sans" w:cs="Open Sans"/>
                                      <w:b/>
                                      <w:color w:val="808080" w:themeColor="background1" w:themeShade="80"/>
                                      <w:sz w:val="18"/>
                                    </w:rPr>
                                  </w:pPr>
                                  <w:r>
                                    <w:rPr>
                                      <w:rFonts w:ascii="Open Sans" w:hAnsi="Open Sans" w:cs="Open Sans"/>
                                      <w:b/>
                                      <w:color w:val="808080" w:themeColor="background1" w:themeShade="80"/>
                                      <w:sz w:val="18"/>
                                    </w:rPr>
                                    <w:t>Normale Herzfrequenz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52772" id="_x0000_s1029" type="#_x0000_t202" style="position:absolute;margin-left:16.6pt;margin-top:37.1pt;width:189.5pt;height:17.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" filled="f" stroked="f">
                      <v:textbox inset="0,0,0,0">
                        <w:txbxContent>
                          <w:p w14:paraId="0CFAA918" w14:textId="43250E84" w:rsidR="003B1A2A" w:rsidRPr="001764ED" w:rsidRDefault="003B1A2A" w:rsidP="001764ED">
                            <w:pPr>
                              <w:spacing w:after="0" w:line="240" w:lineRule="auto"/>
                              <w:jc w:val="center"/>
                              <w:rPr>
                                <w:rFonts w:ascii="Open Sans" w:hAnsi="Open Sans" w:cs="Open Sans"/>
                                <w:b/>
                                <w:color w:val="808080" w:themeColor="background1" w:themeShade="80"/>
                                <w:sz w:val="18"/>
                              </w:rPr>
                            </w:pPr>
                            <w:r>
                              <w:rPr>
                                <w:rFonts w:ascii="Open Sans" w:hAnsi="Open Sans" w:cs="Open Sans"/>
                                <w:b/>
                                <w:color w:val="808080" w:themeColor="background1" w:themeShade="80"/>
                                <w:sz w:val="18"/>
                              </w:rPr>
                              <w:t>Normale Herzfrequenz</w:t>
                            </w:r>
                          </w:p>
                        </w:txbxContent>
                      </v:textbox>
                    </v:shape>
                  </w:pict>
                </mc:Fallback>
              </mc:AlternateContent>
            </w:r>
            <w:r w:rsidR="00E85625">
              <w:rPr>
                <w:noProof/>
                <w:lang w:eastAsia="de-DE"/>
              </w:rPr>
              <w:drawing>
                <wp:inline distT="0" distB="0" distL="0" distR="0" wp14:anchorId="333963B0" wp14:editId="59A6DDE4">
                  <wp:extent cx="5643475" cy="16008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82269" name=""/>
                          <pic:cNvPicPr>
                            <a:picLocks noChangeAspect="1"/>
                          </pic:cNvPicPr>
                        </pic:nvPicPr>
                        <pic:blipFill>
                          <a:blip r:embed="rId10">
                            <a:duotone>
                              <a:prstClr val="black"/>
                              <a:schemeClr val="accent3">
                                <a:tint val="45000"/>
                                <a:satMod val="400000"/>
                              </a:schemeClr>
                            </a:duotone>
                          </a:blip>
                          <a:stretch/>
                        </pic:blipFill>
                        <pic:spPr bwMode="auto">
                          <a:xfrm>
                            <a:off x="0" y="0"/>
                            <a:ext cx="5651950" cy="1603236"/>
                          </a:xfrm>
                          <a:prstGeom prst="rect">
                            <a:avLst/>
                          </a:prstGeom>
                        </pic:spPr>
                      </pic:pic>
                    </a:graphicData>
                  </a:graphic>
                </wp:inline>
              </w:drawing>
            </w:r>
          </w:p>
        </w:tc>
      </w:tr>
    </w:tbl>
    <w:p w14:paraId="32CBD607" w14:textId="77777777" w:rsidR="00AC5388" w:rsidRDefault="00AC5388">
      <w:pPr>
        <w:rPr>
          <w:sz w:val="20"/>
          <w:szCs w:val="20"/>
          <w:lang w:val="en-US"/>
        </w:rPr>
      </w:pPr>
    </w:p>
    <w:tbl>
      <w:tblPr>
        <w:tblStyle w:val="Tabellenraster"/>
        <w:tblW w:w="0" w:type="auto"/>
        <w:tblLook w:val="04A0" w:firstRow="1" w:lastRow="0" w:firstColumn="1" w:lastColumn="0" w:noHBand="0" w:noVBand="1"/>
      </w:tblPr>
      <w:tblGrid>
        <w:gridCol w:w="1403"/>
        <w:gridCol w:w="7637"/>
      </w:tblGrid>
      <w:tr w:rsidR="00C464EA" w14:paraId="56DD8F19" w14:textId="77777777" w:rsidTr="00C464EA">
        <w:trPr>
          <w:trHeight w:val="457"/>
        </w:trPr>
        <w:tc>
          <w:tcPr>
            <w:tcW w:w="1403"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50DEA222" w14:textId="77777777" w:rsidR="00C464EA" w:rsidRPr="00C464EA" w:rsidRDefault="00E1471E" w:rsidP="00C464EA">
            <w:pPr>
              <w:pBdr>
                <w:top w:val="none" w:sz="4" w:space="0" w:color="000000"/>
                <w:left w:val="none" w:sz="4" w:space="0" w:color="000000"/>
                <w:bottom w:val="none" w:sz="4" w:space="0" w:color="000000"/>
                <w:right w:val="none" w:sz="4" w:space="0" w:color="000000"/>
              </w:pBdr>
              <w:jc w:val="center"/>
              <w:rPr>
                <w:rFonts w:ascii="Open Sans" w:eastAsia="Open Sans" w:hAnsi="Open Sans" w:cs="Open Sans"/>
                <w:sz w:val="20"/>
              </w:rPr>
            </w:pPr>
            <w:r>
              <w:rPr>
                <w:rFonts w:ascii="Open Sans" w:eastAsia="Open Sans" w:hAnsi="Open Sans" w:cs="Open Sans"/>
                <w:sz w:val="24"/>
              </w:rPr>
              <w:t>5</w:t>
            </w:r>
          </w:p>
        </w:tc>
        <w:tc>
          <w:tcPr>
            <w:tcW w:w="7637" w:type="dxa"/>
            <w:tcBorders>
              <w:top w:val="single" w:sz="12" w:space="0" w:color="000000"/>
              <w:left w:val="single" w:sz="12" w:space="0" w:color="000000"/>
              <w:bottom w:val="single" w:sz="12" w:space="0" w:color="000000"/>
              <w:right w:val="single" w:sz="12" w:space="0" w:color="000000"/>
            </w:tcBorders>
            <w:vAlign w:val="center"/>
          </w:tcPr>
          <w:p w14:paraId="07FED928" w14:textId="77777777" w:rsidR="00C464EA" w:rsidRDefault="00C464EA" w:rsidP="00C464EA">
            <w:pPr>
              <w:pBdr>
                <w:top w:val="none" w:sz="4" w:space="0" w:color="000000"/>
                <w:left w:val="none" w:sz="4" w:space="0" w:color="000000"/>
                <w:bottom w:val="none" w:sz="4" w:space="0" w:color="000000"/>
                <w:right w:val="none" w:sz="4" w:space="0" w:color="000000"/>
              </w:pBdr>
              <w:rPr>
                <w:rFonts w:ascii="Open Sans" w:eastAsia="Open Sans" w:hAnsi="Open Sans" w:cs="Open Sans"/>
                <w:sz w:val="20"/>
              </w:rPr>
            </w:pPr>
          </w:p>
        </w:tc>
      </w:tr>
      <w:tr w:rsidR="00E15172" w14:paraId="5CD24489" w14:textId="77777777" w:rsidTr="003B1A2A">
        <w:trPr>
          <w:trHeight w:val="938"/>
        </w:trPr>
        <w:tc>
          <w:tcPr>
            <w:tcW w:w="1403" w:type="dxa"/>
            <w:tcBorders>
              <w:top w:val="single" w:sz="12" w:space="0" w:color="000000"/>
              <w:left w:val="single" w:sz="12" w:space="0" w:color="000000"/>
              <w:bottom w:val="single" w:sz="12" w:space="0" w:color="000000"/>
              <w:right w:val="single" w:sz="12" w:space="0" w:color="000000"/>
            </w:tcBorders>
            <w:shd w:val="clear" w:color="auto" w:fill="CDD766"/>
          </w:tcPr>
          <w:p w14:paraId="0CC79B6F" w14:textId="77777777" w:rsidR="00E15172" w:rsidRPr="00C464EA" w:rsidRDefault="00E15172">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color w:val="000000"/>
                <w:sz w:val="20"/>
              </w:rPr>
            </w:pPr>
            <w:r>
              <w:rPr>
                <w:rFonts w:ascii="Open Sans" w:eastAsia="Open Sans" w:hAnsi="Open Sans" w:cs="Open Sans"/>
                <w:b/>
                <w:color w:val="000000"/>
                <w:sz w:val="20"/>
              </w:rPr>
              <w:t>Definition Hypoxämie</w:t>
            </w:r>
          </w:p>
        </w:tc>
        <w:tc>
          <w:tcPr>
            <w:tcW w:w="7637" w:type="dxa"/>
            <w:tcBorders>
              <w:top w:val="single" w:sz="12" w:space="0" w:color="000000"/>
              <w:left w:val="single" w:sz="12" w:space="0" w:color="000000"/>
              <w:right w:val="single" w:sz="12" w:space="0" w:color="000000"/>
            </w:tcBorders>
          </w:tcPr>
          <w:p w14:paraId="60A2B3A2" w14:textId="1581084B" w:rsidR="00E15172" w:rsidRPr="00E01CC5" w:rsidRDefault="001764ED" w:rsidP="00D64909">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bCs/>
                <w:color w:val="808080" w:themeColor="background1" w:themeShade="80"/>
                <w:sz w:val="20"/>
              </w:rPr>
            </w:pPr>
            <w:r w:rsidRPr="00E01CC5">
              <w:rPr>
                <w:rFonts w:ascii="Open Sans" w:eastAsia="Open Sans" w:hAnsi="Open Sans" w:cs="Open Sans"/>
                <w:b/>
                <w:bCs/>
                <w:color w:val="808080" w:themeColor="background1" w:themeShade="80"/>
                <w:sz w:val="18"/>
              </w:rPr>
              <w:t xml:space="preserve">Eine </w:t>
            </w:r>
            <w:r w:rsidRPr="00542ADC">
              <w:rPr>
                <w:rFonts w:ascii="Open Sans" w:eastAsia="Open Sans" w:hAnsi="Open Sans" w:cs="Open Sans"/>
                <w:b/>
                <w:bCs/>
                <w:color w:val="808080" w:themeColor="background1" w:themeShade="80"/>
                <w:sz w:val="18"/>
              </w:rPr>
              <w:t>Hypox</w:t>
            </w:r>
            <w:r w:rsidR="008E24AE" w:rsidRPr="00542ADC">
              <w:rPr>
                <w:rFonts w:ascii="Open Sans" w:eastAsia="Open Sans" w:hAnsi="Open Sans" w:cs="Open Sans"/>
                <w:b/>
                <w:bCs/>
                <w:color w:val="808080" w:themeColor="background1" w:themeShade="80"/>
                <w:sz w:val="18"/>
              </w:rPr>
              <w:t>ä</w:t>
            </w:r>
            <w:r w:rsidRPr="00542ADC">
              <w:rPr>
                <w:rFonts w:ascii="Open Sans" w:eastAsia="Open Sans" w:hAnsi="Open Sans" w:cs="Open Sans"/>
                <w:b/>
                <w:bCs/>
                <w:color w:val="808080" w:themeColor="background1" w:themeShade="80"/>
                <w:sz w:val="18"/>
              </w:rPr>
              <w:t>mie</w:t>
            </w:r>
            <w:r w:rsidRPr="00E01CC5">
              <w:rPr>
                <w:rFonts w:ascii="Open Sans" w:eastAsia="Open Sans" w:hAnsi="Open Sans" w:cs="Open Sans"/>
                <w:b/>
                <w:bCs/>
                <w:color w:val="808080" w:themeColor="background1" w:themeShade="80"/>
                <w:sz w:val="18"/>
              </w:rPr>
              <w:t xml:space="preserve"> ist ein Sauerstoffmangel im Blut, welcher bei einem Sauerstoffgehalt (Sauerstoffsättigung) von weniger als 95% beginnt.</w:t>
            </w:r>
            <w:r w:rsidR="00D64909" w:rsidRPr="00E01CC5">
              <w:rPr>
                <w:rFonts w:ascii="Open Sans" w:eastAsia="Open Sans" w:hAnsi="Open Sans" w:cs="Open Sans"/>
                <w:b/>
                <w:bCs/>
                <w:color w:val="808080" w:themeColor="background1" w:themeShade="80"/>
                <w:sz w:val="18"/>
              </w:rPr>
              <w:t xml:space="preserve"> Symptome können Schwindel und Schwäche sein, da das Gehirn zuerst zu wenig Sauerstoff erhält.</w:t>
            </w:r>
          </w:p>
        </w:tc>
      </w:tr>
      <w:tr w:rsidR="00C464EA" w:rsidRPr="00C464EA" w14:paraId="41C2B3FF" w14:textId="77777777" w:rsidTr="00C464EA">
        <w:trPr>
          <w:trHeight w:val="57"/>
        </w:trPr>
        <w:tc>
          <w:tcPr>
            <w:tcW w:w="1403" w:type="dxa"/>
            <w:tcBorders>
              <w:top w:val="single" w:sz="12" w:space="0" w:color="000000"/>
              <w:left w:val="nil"/>
              <w:bottom w:val="single" w:sz="12" w:space="0" w:color="000000"/>
              <w:right w:val="nil"/>
            </w:tcBorders>
            <w:shd w:val="clear" w:color="auto" w:fill="auto"/>
            <w:vAlign w:val="center"/>
          </w:tcPr>
          <w:p w14:paraId="5462D244" w14:textId="77777777" w:rsidR="00C464EA" w:rsidRPr="00C464EA" w:rsidRDefault="00C464EA" w:rsidP="00C464EA">
            <w:pPr>
              <w:pBdr>
                <w:top w:val="none" w:sz="4" w:space="0" w:color="000000"/>
                <w:left w:val="none" w:sz="4" w:space="0" w:color="000000"/>
                <w:bottom w:val="none" w:sz="4" w:space="0" w:color="000000"/>
                <w:right w:val="none" w:sz="4" w:space="0" w:color="000000"/>
              </w:pBdr>
              <w:spacing w:before="57"/>
              <w:jc w:val="center"/>
              <w:rPr>
                <w:rFonts w:ascii="Open Sans" w:eastAsia="Open Sans" w:hAnsi="Open Sans" w:cs="Open Sans"/>
                <w:sz w:val="8"/>
              </w:rPr>
            </w:pPr>
          </w:p>
        </w:tc>
        <w:tc>
          <w:tcPr>
            <w:tcW w:w="7637" w:type="dxa"/>
            <w:tcBorders>
              <w:top w:val="single" w:sz="12" w:space="0" w:color="000000"/>
              <w:left w:val="nil"/>
              <w:bottom w:val="single" w:sz="12" w:space="0" w:color="000000"/>
              <w:right w:val="nil"/>
            </w:tcBorders>
            <w:shd w:val="clear" w:color="auto" w:fill="auto"/>
          </w:tcPr>
          <w:p w14:paraId="6E294ED8" w14:textId="77777777" w:rsidR="00C464EA" w:rsidRPr="00D64909" w:rsidRDefault="00C464EA" w:rsidP="00C464EA">
            <w:pPr>
              <w:pBdr>
                <w:top w:val="none" w:sz="4" w:space="0" w:color="000000"/>
                <w:left w:val="none" w:sz="4" w:space="0" w:color="000000"/>
                <w:bottom w:val="none" w:sz="4" w:space="0" w:color="000000"/>
                <w:right w:val="none" w:sz="4" w:space="0" w:color="000000"/>
              </w:pBdr>
              <w:spacing w:before="57"/>
              <w:rPr>
                <w:rFonts w:ascii="Open Sans" w:eastAsia="Open Sans" w:hAnsi="Open Sans" w:cs="Open Sans"/>
                <w:color w:val="808080" w:themeColor="background1" w:themeShade="80"/>
                <w:sz w:val="8"/>
              </w:rPr>
            </w:pPr>
          </w:p>
        </w:tc>
      </w:tr>
      <w:tr w:rsidR="00E15172" w14:paraId="7D6C1147" w14:textId="77777777" w:rsidTr="003B1A2A">
        <w:trPr>
          <w:trHeight w:val="1422"/>
        </w:trPr>
        <w:tc>
          <w:tcPr>
            <w:tcW w:w="1403" w:type="dxa"/>
            <w:tcBorders>
              <w:top w:val="single" w:sz="12" w:space="0" w:color="000000"/>
              <w:left w:val="single" w:sz="12" w:space="0" w:color="000000"/>
              <w:right w:val="single" w:sz="12" w:space="0" w:color="000000"/>
            </w:tcBorders>
            <w:shd w:val="clear" w:color="auto" w:fill="CDD766"/>
            <w:vAlign w:val="center"/>
          </w:tcPr>
          <w:p w14:paraId="65801D78" w14:textId="77777777" w:rsidR="00E15172" w:rsidRPr="00C464EA" w:rsidRDefault="00E15172" w:rsidP="00C464EA">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color w:val="000000"/>
                <w:sz w:val="20"/>
              </w:rPr>
            </w:pPr>
            <w:r w:rsidRPr="00C464EA">
              <w:rPr>
                <w:rFonts w:ascii="Open Sans" w:eastAsia="Open Sans" w:hAnsi="Open Sans" w:cs="Open Sans"/>
                <w:b/>
                <w:color w:val="000000"/>
                <w:sz w:val="20"/>
              </w:rPr>
              <w:t xml:space="preserve">Mögliche </w:t>
            </w:r>
          </w:p>
          <w:p w14:paraId="7EF76AA4" w14:textId="77777777" w:rsidR="00E15172" w:rsidRPr="00C464EA" w:rsidRDefault="00E15172" w:rsidP="00C464EA">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color w:val="000000"/>
                <w:sz w:val="20"/>
              </w:rPr>
            </w:pPr>
            <w:r>
              <w:rPr>
                <w:rFonts w:ascii="Open Sans" w:eastAsia="Open Sans" w:hAnsi="Open Sans" w:cs="Open Sans"/>
                <w:b/>
                <w:color w:val="000000"/>
                <w:sz w:val="20"/>
              </w:rPr>
              <w:t>Ursachen</w:t>
            </w:r>
          </w:p>
        </w:tc>
        <w:tc>
          <w:tcPr>
            <w:tcW w:w="7637" w:type="dxa"/>
            <w:tcBorders>
              <w:top w:val="single" w:sz="12" w:space="0" w:color="000000"/>
              <w:left w:val="single" w:sz="12" w:space="0" w:color="000000"/>
              <w:right w:val="single" w:sz="12" w:space="0" w:color="000000"/>
            </w:tcBorders>
          </w:tcPr>
          <w:p w14:paraId="2A4C92BB" w14:textId="1227E8AF" w:rsidR="00E15172" w:rsidRPr="00E01CC5" w:rsidRDefault="001764ED">
            <w:p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 xml:space="preserve">Die Ursachen sind sehr </w:t>
            </w:r>
            <w:r w:rsidR="008E24AE" w:rsidRPr="00542ADC">
              <w:rPr>
                <w:rFonts w:ascii="Open Sans" w:eastAsia="Open Sans" w:hAnsi="Open Sans" w:cs="Open Sans"/>
                <w:b/>
                <w:bCs/>
                <w:color w:val="808080" w:themeColor="background1" w:themeShade="80"/>
                <w:sz w:val="18"/>
              </w:rPr>
              <w:t>vielfältig</w:t>
            </w:r>
            <w:r w:rsidR="008E24AE" w:rsidRPr="00E01CC5">
              <w:rPr>
                <w:rFonts w:ascii="Open Sans" w:eastAsia="Open Sans" w:hAnsi="Open Sans" w:cs="Open Sans"/>
                <w:b/>
                <w:bCs/>
                <w:color w:val="808080" w:themeColor="background1" w:themeShade="80"/>
                <w:sz w:val="18"/>
              </w:rPr>
              <w:t xml:space="preserve"> </w:t>
            </w:r>
            <w:r w:rsidRPr="00E01CC5">
              <w:rPr>
                <w:rFonts w:ascii="Open Sans" w:eastAsia="Open Sans" w:hAnsi="Open Sans" w:cs="Open Sans"/>
                <w:b/>
                <w:bCs/>
                <w:color w:val="808080" w:themeColor="background1" w:themeShade="80"/>
                <w:sz w:val="18"/>
              </w:rPr>
              <w:t xml:space="preserve">und müssen ärztlich abgeklärt werden. </w:t>
            </w:r>
          </w:p>
          <w:p w14:paraId="05356F03" w14:textId="77777777" w:rsidR="001764ED" w:rsidRPr="00E01CC5" w:rsidRDefault="001764ED" w:rsidP="001764ED">
            <w:pPr>
              <w:pStyle w:val="Listenabsatz"/>
              <w:numPr>
                <w:ilvl w:val="0"/>
                <w:numId w:val="16"/>
              </w:num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Verringerter Sauerstoffgehalt in der Umgebungsluft (z.B. in den Bergen)</w:t>
            </w:r>
          </w:p>
          <w:p w14:paraId="73DB20B4" w14:textId="6A8956F0" w:rsidR="001764ED" w:rsidRPr="00E01CC5" w:rsidRDefault="00D64909" w:rsidP="001764ED">
            <w:pPr>
              <w:pStyle w:val="Listenabsatz"/>
              <w:numPr>
                <w:ilvl w:val="0"/>
                <w:numId w:val="16"/>
              </w:num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b/>
                <w:bCs/>
                <w:color w:val="808080" w:themeColor="background1" w:themeShade="80"/>
                <w:sz w:val="20"/>
              </w:rPr>
            </w:pPr>
            <w:r w:rsidRPr="00E01CC5">
              <w:rPr>
                <w:rFonts w:ascii="Open Sans" w:eastAsia="Open Sans" w:hAnsi="Open Sans" w:cs="Open Sans"/>
                <w:b/>
                <w:bCs/>
                <w:color w:val="808080" w:themeColor="background1" w:themeShade="80"/>
                <w:sz w:val="18"/>
              </w:rPr>
              <w:t>Blutarmut: Die roten Blutzellen transportieren Sauerstoff. Es kann zu einer verringerten Produktion dieser Zellen kommen.</w:t>
            </w:r>
          </w:p>
          <w:p w14:paraId="74C324EA" w14:textId="3D112C10" w:rsidR="00D64909" w:rsidRPr="00D64909" w:rsidRDefault="00D64909" w:rsidP="00D64909">
            <w:pPr>
              <w:pStyle w:val="Listenabsatz"/>
              <w:numPr>
                <w:ilvl w:val="0"/>
                <w:numId w:val="16"/>
              </w:numPr>
              <w:pBdr>
                <w:top w:val="none" w:sz="4" w:space="0" w:color="000000"/>
                <w:left w:val="none" w:sz="4" w:space="0" w:color="000000"/>
                <w:bottom w:val="none" w:sz="4" w:space="0" w:color="000000"/>
                <w:right w:val="none" w:sz="4" w:space="0" w:color="000000"/>
              </w:pBdr>
              <w:spacing w:before="57" w:line="235" w:lineRule="atLeast"/>
              <w:rPr>
                <w:rFonts w:ascii="Open Sans" w:eastAsia="Open Sans" w:hAnsi="Open Sans" w:cs="Open Sans"/>
                <w:color w:val="808080" w:themeColor="background1" w:themeShade="80"/>
                <w:sz w:val="20"/>
              </w:rPr>
            </w:pPr>
            <w:r w:rsidRPr="00E01CC5">
              <w:rPr>
                <w:rFonts w:ascii="Open Sans" w:eastAsia="Open Sans" w:hAnsi="Open Sans" w:cs="Open Sans"/>
                <w:b/>
                <w:bCs/>
                <w:color w:val="808080" w:themeColor="background1" w:themeShade="80"/>
                <w:sz w:val="18"/>
              </w:rPr>
              <w:t>Lungenerkrankungen, welche die Aufnahme von Sauerstoff ins Blut einschränken</w:t>
            </w:r>
          </w:p>
        </w:tc>
      </w:tr>
    </w:tbl>
    <w:p w14:paraId="77C2A43D" w14:textId="3882903A" w:rsidR="00AC5388" w:rsidRPr="001764ED" w:rsidRDefault="00E85625">
      <w:pPr>
        <w:rPr>
          <w:rFonts w:eastAsiaTheme="majorEastAsia" w:cstheme="majorBidi"/>
          <w:sz w:val="20"/>
          <w:szCs w:val="20"/>
        </w:rPr>
      </w:pPr>
      <w:r w:rsidRPr="001764ED">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5103"/>
        <w:gridCol w:w="2676"/>
      </w:tblGrid>
      <w:tr w:rsidR="006A5ED6" w14:paraId="000FD6EB" w14:textId="77777777" w:rsidTr="000A27A5">
        <w:trPr>
          <w:trHeight w:val="397"/>
        </w:trPr>
        <w:tc>
          <w:tcPr>
            <w:tcW w:w="1261" w:type="dxa"/>
            <w:vAlign w:val="center"/>
          </w:tcPr>
          <w:p w14:paraId="4327D966" w14:textId="30F17B2F" w:rsidR="006A5ED6" w:rsidRDefault="006A5ED6" w:rsidP="000A27A5">
            <w:pPr>
              <w:pStyle w:val="BU02Autor"/>
              <w:spacing w:before="0" w:line="240" w:lineRule="auto"/>
            </w:pPr>
            <w:r>
              <w:lastRenderedPageBreak/>
              <w:t>M2-A</w:t>
            </w:r>
            <w:r w:rsidR="00DF6022">
              <w:t>/B</w:t>
            </w:r>
          </w:p>
        </w:tc>
        <w:tc>
          <w:tcPr>
            <w:tcW w:w="5103" w:type="dxa"/>
            <w:vAlign w:val="center"/>
          </w:tcPr>
          <w:p w14:paraId="6ACBE755" w14:textId="0A852538" w:rsidR="006A5ED6" w:rsidRDefault="00DF6022" w:rsidP="000A27A5">
            <w:pPr>
              <w:pStyle w:val="BU02Autor"/>
              <w:spacing w:before="0" w:line="240" w:lineRule="auto"/>
            </w:pPr>
            <w:r>
              <w:t>Musterlösung</w:t>
            </w:r>
          </w:p>
        </w:tc>
        <w:tc>
          <w:tcPr>
            <w:tcW w:w="2676" w:type="dxa"/>
            <w:vAlign w:val="center"/>
          </w:tcPr>
          <w:p w14:paraId="2B769A72" w14:textId="77777777" w:rsidR="006A5ED6" w:rsidRDefault="006A5ED6" w:rsidP="000A27A5">
            <w:pPr>
              <w:pStyle w:val="BU02Autor"/>
              <w:spacing w:before="0" w:line="240" w:lineRule="auto"/>
            </w:pPr>
            <w:r>
              <w:t>Datum:</w:t>
            </w:r>
          </w:p>
        </w:tc>
      </w:tr>
    </w:tbl>
    <w:p w14:paraId="7AB49E21" w14:textId="77777777" w:rsidR="00AC5388" w:rsidRDefault="00E85625" w:rsidP="00E81610">
      <w:pPr>
        <w:pStyle w:val="BU03berschrift1Ebene"/>
        <w:numPr>
          <w:ilvl w:val="0"/>
          <w:numId w:val="0"/>
        </w:numPr>
        <w:spacing w:before="200" w:after="120"/>
      </w:pPr>
      <w:r>
        <w:t>Analyse der Lungenvolumina</w:t>
      </w:r>
    </w:p>
    <w:tbl>
      <w:tblPr>
        <w:tblStyle w:val="Tabellenraster"/>
        <w:tblW w:w="9070" w:type="dxa"/>
        <w:tblLayout w:type="fixed"/>
        <w:tblLook w:val="04A0" w:firstRow="1" w:lastRow="0" w:firstColumn="1" w:lastColumn="0" w:noHBand="0" w:noVBand="1"/>
      </w:tblPr>
      <w:tblGrid>
        <w:gridCol w:w="1119"/>
        <w:gridCol w:w="7951"/>
      </w:tblGrid>
      <w:tr w:rsidR="00027799" w:rsidRPr="00E01CC5" w14:paraId="60E64B40" w14:textId="77777777" w:rsidTr="001764ED">
        <w:tc>
          <w:tcPr>
            <w:tcW w:w="1119" w:type="dxa"/>
            <w:tcBorders>
              <w:top w:val="single" w:sz="12" w:space="0" w:color="000000"/>
              <w:left w:val="single" w:sz="12" w:space="0" w:color="000000"/>
              <w:bottom w:val="single" w:sz="12" w:space="0" w:color="000000"/>
              <w:right w:val="single" w:sz="12" w:space="0" w:color="000000"/>
            </w:tcBorders>
            <w:shd w:val="clear" w:color="auto" w:fill="CDD766"/>
          </w:tcPr>
          <w:p w14:paraId="7E2350FF" w14:textId="77777777" w:rsidR="00027799" w:rsidRPr="00E01CC5" w:rsidRDefault="00027799" w:rsidP="00027799">
            <w:pPr>
              <w:spacing w:before="57" w:after="62"/>
              <w:jc w:val="center"/>
              <w:rPr>
                <w:rFonts w:ascii="Open Sans" w:eastAsia="Open Sans" w:hAnsi="Open Sans" w:cs="Open Sans"/>
                <w:sz w:val="20"/>
              </w:rPr>
            </w:pPr>
            <w:r w:rsidRPr="00E01CC5">
              <w:rPr>
                <w:rFonts w:ascii="Open Sans" w:eastAsia="Open Sans" w:hAnsi="Open Sans" w:cs="Open Sans"/>
                <w:sz w:val="24"/>
              </w:rPr>
              <w:t>1</w:t>
            </w:r>
          </w:p>
        </w:tc>
        <w:tc>
          <w:tcPr>
            <w:tcW w:w="7951"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2BE73B9A" w14:textId="77777777" w:rsidR="00027799" w:rsidRPr="00E01CC5" w:rsidRDefault="00027799" w:rsidP="001764ED">
            <w:pPr>
              <w:spacing w:before="57" w:after="62"/>
              <w:rPr>
                <w:rFonts w:ascii="Open Sans" w:eastAsia="Open Sans" w:hAnsi="Open Sans" w:cs="Open Sans"/>
                <w:sz w:val="20"/>
              </w:rPr>
            </w:pPr>
            <w:r w:rsidRPr="00E01CC5">
              <w:rPr>
                <w:rFonts w:ascii="Open Sans" w:eastAsia="Open Sans" w:hAnsi="Open Sans" w:cs="Open Sans"/>
                <w:color w:val="000000"/>
                <w:sz w:val="20"/>
              </w:rPr>
              <w:t>Wie viel Luft passt in deine Lunge? Ist das Atemvolumen immer gleich?</w:t>
            </w:r>
          </w:p>
        </w:tc>
      </w:tr>
      <w:tr w:rsidR="00DF6022" w14:paraId="1513C428" w14:textId="77777777" w:rsidTr="00DF6022">
        <w:trPr>
          <w:trHeight w:val="960"/>
        </w:trPr>
        <w:tc>
          <w:tcPr>
            <w:tcW w:w="1119"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7DE1BAF3" w14:textId="77777777" w:rsidR="00DF6022" w:rsidRPr="00027799" w:rsidRDefault="00DF6022" w:rsidP="00DF6022">
            <w:pPr>
              <w:jc w:val="center"/>
              <w:rPr>
                <w:rFonts w:ascii="Open Sans" w:eastAsia="Open Sans" w:hAnsi="Open Sans" w:cs="Open Sans"/>
                <w:b/>
                <w:color w:val="000000"/>
                <w:sz w:val="12"/>
              </w:rPr>
            </w:pPr>
            <w:r w:rsidRPr="00027799">
              <w:rPr>
                <w:rFonts w:ascii="Open Sans" w:eastAsia="Open Sans" w:hAnsi="Open Sans" w:cs="Open Sans"/>
                <w:b/>
                <w:color w:val="000000"/>
                <w:sz w:val="12"/>
              </w:rPr>
              <w:t xml:space="preserve">Vorkenntnisse </w:t>
            </w:r>
            <w:r>
              <w:rPr>
                <w:rFonts w:ascii="Open Sans" w:eastAsia="Open Sans" w:hAnsi="Open Sans" w:cs="Open Sans"/>
                <w:b/>
                <w:color w:val="000000"/>
                <w:sz w:val="12"/>
              </w:rPr>
              <w:t>&amp;</w:t>
            </w:r>
            <w:r>
              <w:rPr>
                <w:rFonts w:ascii="Open Sans" w:eastAsia="Open Sans" w:hAnsi="Open Sans" w:cs="Open Sans"/>
                <w:b/>
                <w:color w:val="000000"/>
                <w:sz w:val="12"/>
              </w:rPr>
              <w:br/>
            </w:r>
            <w:r w:rsidRPr="00027799">
              <w:rPr>
                <w:rFonts w:ascii="Open Sans" w:eastAsia="Open Sans" w:hAnsi="Open Sans" w:cs="Open Sans"/>
                <w:b/>
                <w:color w:val="000000"/>
                <w:sz w:val="12"/>
              </w:rPr>
              <w:t>Vermutungen</w:t>
            </w:r>
          </w:p>
        </w:tc>
        <w:tc>
          <w:tcPr>
            <w:tcW w:w="7951" w:type="dxa"/>
            <w:tcBorders>
              <w:top w:val="single" w:sz="12" w:space="0" w:color="000000"/>
              <w:left w:val="single" w:sz="12" w:space="0" w:color="000000"/>
              <w:bottom w:val="single" w:sz="12" w:space="0" w:color="000000"/>
              <w:right w:val="single" w:sz="12" w:space="0" w:color="000000"/>
            </w:tcBorders>
            <w:vAlign w:val="center"/>
          </w:tcPr>
          <w:p w14:paraId="02F88913" w14:textId="7522BC55" w:rsidR="00DF6022" w:rsidRPr="00D64909" w:rsidRDefault="00EF5BDB" w:rsidP="00EF5BDB">
            <w:pPr>
              <w:pStyle w:val="Listenabsatz"/>
              <w:numPr>
                <w:ilvl w:val="0"/>
                <w:numId w:val="15"/>
              </w:numPr>
              <w:pBdr>
                <w:top w:val="none" w:sz="4" w:space="0" w:color="000000"/>
                <w:left w:val="none" w:sz="4" w:space="0" w:color="000000"/>
                <w:bottom w:val="none" w:sz="4" w:space="0" w:color="000000"/>
                <w:right w:val="none" w:sz="4" w:space="0" w:color="000000"/>
              </w:pBdr>
              <w:ind w:left="318" w:hanging="284"/>
              <w:rPr>
                <w:rFonts w:ascii="Open Sans" w:eastAsia="Open Sans" w:hAnsi="Open Sans" w:cs="Open Sans"/>
                <w:color w:val="808080" w:themeColor="background1" w:themeShade="80"/>
                <w:sz w:val="20"/>
              </w:rPr>
            </w:pPr>
            <w:r w:rsidRPr="00D64909">
              <w:rPr>
                <w:rFonts w:ascii="Open Sans" w:eastAsia="Open Sans" w:hAnsi="Open Sans" w:cs="Open Sans"/>
                <w:color w:val="808080" w:themeColor="background1" w:themeShade="80"/>
                <w:sz w:val="18"/>
              </w:rPr>
              <w:t>In e</w:t>
            </w:r>
            <w:r w:rsidR="00952232" w:rsidRPr="00D64909">
              <w:rPr>
                <w:rFonts w:ascii="Open Sans" w:eastAsia="Open Sans" w:hAnsi="Open Sans" w:cs="Open Sans"/>
                <w:color w:val="808080" w:themeColor="background1" w:themeShade="80"/>
                <w:sz w:val="18"/>
              </w:rPr>
              <w:t>ine L</w:t>
            </w:r>
            <w:r w:rsidRPr="00D64909">
              <w:rPr>
                <w:rFonts w:ascii="Open Sans" w:eastAsia="Open Sans" w:hAnsi="Open Sans" w:cs="Open Sans"/>
                <w:color w:val="808080" w:themeColor="background1" w:themeShade="80"/>
                <w:sz w:val="18"/>
              </w:rPr>
              <w:t xml:space="preserve">unge passen </w:t>
            </w:r>
            <w:r w:rsidRPr="00D64909">
              <w:rPr>
                <w:rFonts w:ascii="Open Sans" w:eastAsia="Open Sans" w:hAnsi="Open Sans" w:cs="Open Sans"/>
                <w:b/>
                <w:color w:val="808080" w:themeColor="background1" w:themeShade="80"/>
                <w:sz w:val="18"/>
              </w:rPr>
              <w:t>?</w:t>
            </w:r>
            <w:r w:rsidRPr="00D64909">
              <w:rPr>
                <w:rFonts w:ascii="Open Sans" w:eastAsia="Open Sans" w:hAnsi="Open Sans" w:cs="Open Sans"/>
                <w:color w:val="808080" w:themeColor="background1" w:themeShade="80"/>
                <w:sz w:val="18"/>
              </w:rPr>
              <w:t xml:space="preserve"> Liter Luft. </w:t>
            </w:r>
            <w:r w:rsidR="00CC13D8" w:rsidRPr="00D64909">
              <w:rPr>
                <w:rFonts w:ascii="Open Sans" w:eastAsia="Open Sans" w:hAnsi="Open Sans" w:cs="Open Sans"/>
                <w:color w:val="808080" w:themeColor="background1" w:themeShade="80"/>
                <w:sz w:val="20"/>
              </w:rPr>
              <w:br/>
            </w:r>
            <w:r w:rsidRPr="00D64909">
              <w:rPr>
                <w:rFonts w:ascii="Open Sans" w:eastAsia="Open Sans" w:hAnsi="Open Sans" w:cs="Open Sans"/>
                <w:color w:val="808080" w:themeColor="background1" w:themeShade="80"/>
                <w:sz w:val="16"/>
              </w:rPr>
              <w:t>(Normalwerte liegen im Bereich von 3 bis 6 Liter Vitalkapazität bei Erwachsenen)</w:t>
            </w:r>
          </w:p>
          <w:p w14:paraId="57CE0146" w14:textId="50A00CAD" w:rsidR="00EF5BDB" w:rsidRPr="00E15172" w:rsidRDefault="00EF5BDB" w:rsidP="00EF5BDB">
            <w:pPr>
              <w:pStyle w:val="Listenabsatz"/>
              <w:numPr>
                <w:ilvl w:val="0"/>
                <w:numId w:val="15"/>
              </w:numPr>
              <w:pBdr>
                <w:top w:val="none" w:sz="4" w:space="0" w:color="000000"/>
                <w:left w:val="none" w:sz="4" w:space="0" w:color="000000"/>
                <w:bottom w:val="none" w:sz="4" w:space="0" w:color="000000"/>
                <w:right w:val="none" w:sz="4" w:space="0" w:color="000000"/>
              </w:pBdr>
              <w:ind w:left="318" w:hanging="284"/>
              <w:rPr>
                <w:rFonts w:ascii="Open Sans" w:eastAsia="Open Sans" w:hAnsi="Open Sans" w:cs="Open Sans"/>
                <w:sz w:val="22"/>
              </w:rPr>
            </w:pPr>
            <w:r w:rsidRPr="00D64909">
              <w:rPr>
                <w:rFonts w:ascii="Open Sans" w:eastAsia="Open Sans" w:hAnsi="Open Sans" w:cs="Open Sans"/>
                <w:color w:val="808080" w:themeColor="background1" w:themeShade="80"/>
                <w:sz w:val="18"/>
              </w:rPr>
              <w:t xml:space="preserve">Das Atemvolumen ist abhängig von der Atemtiefe, Kondition, Körperbau und -größe, Erkrankungen und </w:t>
            </w:r>
            <w:r w:rsidR="00CC13D8" w:rsidRPr="00D64909">
              <w:rPr>
                <w:rFonts w:ascii="Open Sans" w:eastAsia="Open Sans" w:hAnsi="Open Sans" w:cs="Open Sans"/>
                <w:color w:val="808080" w:themeColor="background1" w:themeShade="80"/>
                <w:sz w:val="18"/>
              </w:rPr>
              <w:t xml:space="preserve">ist </w:t>
            </w:r>
            <w:r w:rsidRPr="00D64909">
              <w:rPr>
                <w:rFonts w:ascii="Open Sans" w:eastAsia="Open Sans" w:hAnsi="Open Sans" w:cs="Open Sans"/>
                <w:color w:val="808080" w:themeColor="background1" w:themeShade="80"/>
                <w:sz w:val="18"/>
              </w:rPr>
              <w:t>daher sehr verschieden.</w:t>
            </w:r>
          </w:p>
        </w:tc>
      </w:tr>
    </w:tbl>
    <w:p w14:paraId="08538670" w14:textId="250CB767" w:rsidR="00AC5388" w:rsidRDefault="00AC5388">
      <w:pPr>
        <w:rPr>
          <w:sz w:val="2"/>
          <w:szCs w:val="20"/>
        </w:rPr>
      </w:pPr>
    </w:p>
    <w:tbl>
      <w:tblPr>
        <w:tblStyle w:val="Tabellenraster"/>
        <w:tblW w:w="9070" w:type="dxa"/>
        <w:tblLayout w:type="fixed"/>
        <w:tblLook w:val="04A0" w:firstRow="1" w:lastRow="0" w:firstColumn="1" w:lastColumn="0" w:noHBand="0" w:noVBand="1"/>
      </w:tblPr>
      <w:tblGrid>
        <w:gridCol w:w="1119"/>
        <w:gridCol w:w="723"/>
        <w:gridCol w:w="3530"/>
        <w:gridCol w:w="3698"/>
      </w:tblGrid>
      <w:tr w:rsidR="00027799" w:rsidRPr="00E01CC5" w14:paraId="3E561FFB" w14:textId="77777777" w:rsidTr="001764ED">
        <w:tc>
          <w:tcPr>
            <w:tcW w:w="1119" w:type="dxa"/>
            <w:tcBorders>
              <w:top w:val="single" w:sz="12" w:space="0" w:color="000000"/>
              <w:left w:val="single" w:sz="12" w:space="0" w:color="000000"/>
              <w:bottom w:val="single" w:sz="12" w:space="0" w:color="000000"/>
              <w:right w:val="single" w:sz="12" w:space="0" w:color="000000"/>
            </w:tcBorders>
            <w:shd w:val="clear" w:color="auto" w:fill="CDD766"/>
          </w:tcPr>
          <w:p w14:paraId="075923E9" w14:textId="77777777" w:rsidR="00027799" w:rsidRPr="00E01CC5" w:rsidRDefault="0002779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color w:val="000000"/>
                <w:sz w:val="20"/>
                <w:szCs w:val="20"/>
              </w:rPr>
            </w:pPr>
            <w:r w:rsidRPr="00E01CC5">
              <w:rPr>
                <w:rFonts w:ascii="Open Sans" w:eastAsia="Open Sans" w:hAnsi="Open Sans" w:cs="Open Sans"/>
                <w:color w:val="000000"/>
                <w:sz w:val="24"/>
                <w:szCs w:val="20"/>
              </w:rPr>
              <w:t>3</w:t>
            </w:r>
          </w:p>
        </w:tc>
        <w:tc>
          <w:tcPr>
            <w:tcW w:w="7951" w:type="dxa"/>
            <w:gridSpan w:val="3"/>
            <w:tcBorders>
              <w:top w:val="single" w:sz="12" w:space="0" w:color="000000"/>
              <w:left w:val="single" w:sz="12" w:space="0" w:color="000000"/>
              <w:bottom w:val="single" w:sz="12" w:space="0" w:color="000000"/>
              <w:right w:val="single" w:sz="12" w:space="0" w:color="000000"/>
            </w:tcBorders>
            <w:shd w:val="clear" w:color="auto" w:fill="CDD766"/>
            <w:vAlign w:val="center"/>
          </w:tcPr>
          <w:p w14:paraId="01C359BC" w14:textId="568CCF15" w:rsidR="00027799" w:rsidRPr="00E01CC5" w:rsidRDefault="00027799" w:rsidP="001764ED">
            <w:pPr>
              <w:rPr>
                <w:rFonts w:ascii="Open Sans" w:hAnsi="Open Sans" w:cs="Open Sans"/>
                <w:sz w:val="20"/>
                <w:szCs w:val="20"/>
              </w:rPr>
            </w:pPr>
            <w:r w:rsidRPr="00E01CC5">
              <w:rPr>
                <w:rFonts w:ascii="Open Sans" w:hAnsi="Open Sans" w:cs="Open Sans"/>
                <w:sz w:val="20"/>
                <w:szCs w:val="20"/>
              </w:rPr>
              <w:t>Trage hier deine gemessenen Werte ein.</w:t>
            </w:r>
          </w:p>
        </w:tc>
      </w:tr>
      <w:tr w:rsidR="00AC5388" w14:paraId="3E84B7EC" w14:textId="77777777" w:rsidTr="00F8124D">
        <w:trPr>
          <w:trHeight w:val="397"/>
        </w:trPr>
        <w:tc>
          <w:tcPr>
            <w:tcW w:w="1842" w:type="dxa"/>
            <w:gridSpan w:val="2"/>
            <w:tcBorders>
              <w:top w:val="none" w:sz="4" w:space="0" w:color="000000"/>
              <w:left w:val="none" w:sz="4" w:space="0" w:color="000000"/>
              <w:bottom w:val="single" w:sz="12" w:space="0" w:color="000000"/>
              <w:right w:val="single" w:sz="12" w:space="0" w:color="000000"/>
            </w:tcBorders>
            <w:vAlign w:val="center"/>
          </w:tcPr>
          <w:p w14:paraId="20E078A5" w14:textId="469E0448" w:rsidR="00AC5388" w:rsidRPr="001764ED" w:rsidRDefault="00E85625" w:rsidP="00800956">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szCs w:val="20"/>
              </w:rPr>
            </w:pPr>
            <w:r w:rsidRPr="001764ED">
              <w:rPr>
                <w:rFonts w:ascii="Open Sans" w:eastAsia="Open Sans" w:hAnsi="Open Sans" w:cs="Open Sans"/>
                <w:color w:val="000000"/>
                <w:sz w:val="20"/>
                <w:szCs w:val="20"/>
              </w:rPr>
              <w:t>Bezeichnung:</w:t>
            </w:r>
          </w:p>
        </w:tc>
        <w:tc>
          <w:tcPr>
            <w:tcW w:w="3530" w:type="dxa"/>
            <w:tcBorders>
              <w:top w:val="none" w:sz="4" w:space="0" w:color="000000"/>
              <w:left w:val="single" w:sz="12" w:space="0" w:color="000000"/>
              <w:bottom w:val="single" w:sz="12" w:space="0" w:color="000000"/>
              <w:right w:val="single" w:sz="12" w:space="0" w:color="000000"/>
            </w:tcBorders>
            <w:vAlign w:val="center"/>
          </w:tcPr>
          <w:p w14:paraId="5E810B8F" w14:textId="5AF8AE22" w:rsidR="00AC5388" w:rsidRPr="00D64909" w:rsidRDefault="00EF5BDB" w:rsidP="00EF5BDB">
            <w:pPr>
              <w:jc w:val="center"/>
              <w:rPr>
                <w:rFonts w:ascii="Open Sans" w:hAnsi="Open Sans" w:cs="Open Sans"/>
                <w:b/>
                <w:color w:val="808080" w:themeColor="background1" w:themeShade="80"/>
                <w:sz w:val="20"/>
              </w:rPr>
            </w:pPr>
            <w:r w:rsidRPr="00D64909">
              <w:rPr>
                <w:rFonts w:ascii="Open Sans" w:hAnsi="Open Sans" w:cs="Open Sans"/>
                <w:b/>
                <w:color w:val="808080" w:themeColor="background1" w:themeShade="80"/>
                <w:sz w:val="20"/>
              </w:rPr>
              <w:t>Vitalkapazität (VC)</w:t>
            </w:r>
          </w:p>
        </w:tc>
        <w:tc>
          <w:tcPr>
            <w:tcW w:w="3698" w:type="dxa"/>
            <w:tcBorders>
              <w:top w:val="none" w:sz="4" w:space="0" w:color="000000"/>
              <w:left w:val="single" w:sz="12" w:space="0" w:color="000000"/>
              <w:bottom w:val="single" w:sz="12" w:space="0" w:color="000000"/>
              <w:right w:val="none" w:sz="4" w:space="0" w:color="000000"/>
            </w:tcBorders>
            <w:vAlign w:val="center"/>
          </w:tcPr>
          <w:p w14:paraId="17A560F1" w14:textId="113D2FB0" w:rsidR="00AC5388" w:rsidRPr="00D64909" w:rsidRDefault="00D64909" w:rsidP="005F5247">
            <w:pPr>
              <w:jc w:val="center"/>
              <w:rPr>
                <w:rFonts w:ascii="Open Sans" w:hAnsi="Open Sans" w:cs="Open Sans"/>
                <w:b/>
                <w:color w:val="808080" w:themeColor="background1" w:themeShade="80"/>
                <w:sz w:val="20"/>
              </w:rPr>
            </w:pPr>
            <w:r w:rsidRPr="00D64909">
              <w:rPr>
                <w:rFonts w:ascii="Open Sans" w:hAnsi="Open Sans" w:cs="Open Sans"/>
                <w:b/>
                <w:noProof/>
                <w:color w:val="FFFFFF" w:themeColor="background1"/>
                <w:sz w:val="24"/>
                <w:szCs w:val="28"/>
                <w:lang w:eastAsia="de-DE"/>
              </w:rPr>
              <w:drawing>
                <wp:anchor distT="0" distB="0" distL="114300" distR="114300" simplePos="0" relativeHeight="251677696" behindDoc="1" locked="0" layoutInCell="1" allowOverlap="1" wp14:anchorId="10158D44" wp14:editId="63CB3C88">
                  <wp:simplePos x="0" y="0"/>
                  <wp:positionH relativeFrom="column">
                    <wp:posOffset>-45720</wp:posOffset>
                  </wp:positionH>
                  <wp:positionV relativeFrom="paragraph">
                    <wp:posOffset>193040</wp:posOffset>
                  </wp:positionV>
                  <wp:extent cx="2293620" cy="490855"/>
                  <wp:effectExtent l="0" t="0" r="0" b="444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330" name=""/>
                          <pic:cNvPicPr>
                            <a:picLocks noChangeAspect="1"/>
                          </pic:cNvPicPr>
                        </pic:nvPicPr>
                        <pic:blipFill>
                          <a:blip r:embed="rId11" cstate="print">
                            <a:duotone>
                              <a:prstClr val="black"/>
                              <a:schemeClr val="accent3">
                                <a:tint val="45000"/>
                                <a:satMod val="400000"/>
                              </a:schemeClr>
                            </a:duotone>
                            <a:extLst>
                              <a:ext uri="{28A0092B-C50C-407E-A947-70E740481C1C}">
                                <a14:useLocalDpi xmlns:a14="http://schemas.microsoft.com/office/drawing/2010/main" val="0"/>
                              </a:ext>
                            </a:extLst>
                          </a:blip>
                          <a:stretch/>
                        </pic:blipFill>
                        <pic:spPr bwMode="auto">
                          <a:xfrm flipV="1">
                            <a:off x="0" y="0"/>
                            <a:ext cx="2293620" cy="490855"/>
                          </a:xfrm>
                          <a:prstGeom prst="rect">
                            <a:avLst/>
                          </a:prstGeom>
                        </pic:spPr>
                      </pic:pic>
                    </a:graphicData>
                  </a:graphic>
                  <wp14:sizeRelH relativeFrom="page">
                    <wp14:pctWidth>0</wp14:pctWidth>
                  </wp14:sizeRelH>
                  <wp14:sizeRelV relativeFrom="page">
                    <wp14:pctHeight>0</wp14:pctHeight>
                  </wp14:sizeRelV>
                </wp:anchor>
              </w:drawing>
            </w:r>
            <w:r w:rsidR="00EF5BDB" w:rsidRPr="00D64909">
              <w:rPr>
                <w:rFonts w:ascii="Open Sans" w:hAnsi="Open Sans" w:cs="Open Sans"/>
                <w:b/>
                <w:color w:val="808080" w:themeColor="background1" w:themeShade="80"/>
                <w:sz w:val="20"/>
              </w:rPr>
              <w:t>Forcierte Vitalkapazität (FVC)</w:t>
            </w:r>
          </w:p>
        </w:tc>
      </w:tr>
      <w:tr w:rsidR="00AC5388" w:rsidRPr="00EF5BDB" w14:paraId="4EB707E1" w14:textId="77777777" w:rsidTr="00B92E97">
        <w:tc>
          <w:tcPr>
            <w:tcW w:w="1842" w:type="dxa"/>
            <w:gridSpan w:val="2"/>
            <w:tcBorders>
              <w:top w:val="single" w:sz="12" w:space="0" w:color="000000"/>
              <w:left w:val="none" w:sz="4" w:space="0" w:color="000000"/>
              <w:bottom w:val="single" w:sz="12" w:space="0" w:color="000000"/>
              <w:right w:val="single" w:sz="12" w:space="0" w:color="000000"/>
            </w:tcBorders>
            <w:vAlign w:val="center"/>
          </w:tcPr>
          <w:p w14:paraId="04909F52" w14:textId="440D4B57" w:rsidR="00AC5388" w:rsidRPr="001764ED" w:rsidRDefault="00F8124D" w:rsidP="00800956">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szCs w:val="20"/>
              </w:rPr>
            </w:pPr>
            <w:r w:rsidRPr="001764ED">
              <w:rPr>
                <w:rFonts w:ascii="Open Sans" w:hAnsi="Open Sans" w:cs="Open Sans"/>
                <w:b/>
                <w:noProof/>
                <w:color w:val="FFFFFF" w:themeColor="background1"/>
                <w:sz w:val="20"/>
                <w:szCs w:val="20"/>
                <w:lang w:eastAsia="de-DE"/>
              </w:rPr>
              <w:drawing>
                <wp:anchor distT="0" distB="0" distL="114300" distR="114300" simplePos="0" relativeHeight="251679744" behindDoc="1" locked="0" layoutInCell="1" allowOverlap="1" wp14:anchorId="4D2D6DFB" wp14:editId="6829DA34">
                  <wp:simplePos x="0" y="0"/>
                  <wp:positionH relativeFrom="column">
                    <wp:posOffset>1043305</wp:posOffset>
                  </wp:positionH>
                  <wp:positionV relativeFrom="page">
                    <wp:posOffset>-65405</wp:posOffset>
                  </wp:positionV>
                  <wp:extent cx="2303780" cy="490855"/>
                  <wp:effectExtent l="0" t="0" r="1270" b="444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92308" name=""/>
                          <pic:cNvPicPr>
                            <a:picLocks noChangeAspect="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tretch/>
                        </pic:blipFill>
                        <pic:spPr bwMode="auto">
                          <a:xfrm>
                            <a:off x="0" y="0"/>
                            <a:ext cx="2303780" cy="490855"/>
                          </a:xfrm>
                          <a:prstGeom prst="rect">
                            <a:avLst/>
                          </a:prstGeom>
                        </pic:spPr>
                      </pic:pic>
                    </a:graphicData>
                  </a:graphic>
                  <wp14:sizeRelH relativeFrom="page">
                    <wp14:pctWidth>0</wp14:pctWidth>
                  </wp14:sizeRelH>
                  <wp14:sizeRelV relativeFrom="page">
                    <wp14:pctHeight>0</wp14:pctHeight>
                  </wp14:sizeRelV>
                </wp:anchor>
              </w:drawing>
            </w:r>
            <w:r w:rsidR="00E85625" w:rsidRPr="001764ED">
              <w:rPr>
                <w:rFonts w:ascii="Open Sans" w:eastAsia="Open Sans" w:hAnsi="Open Sans" w:cs="Open Sans"/>
                <w:color w:val="000000"/>
                <w:sz w:val="20"/>
                <w:szCs w:val="20"/>
              </w:rPr>
              <w:t>Gemessene</w:t>
            </w:r>
          </w:p>
          <w:p w14:paraId="3B3CC450" w14:textId="243F3835" w:rsidR="00AC5388" w:rsidRPr="001764ED" w:rsidRDefault="00E85625" w:rsidP="00800956">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szCs w:val="20"/>
              </w:rPr>
            </w:pPr>
            <w:r w:rsidRPr="001764ED">
              <w:rPr>
                <w:rFonts w:ascii="Open Sans" w:eastAsia="Open Sans" w:hAnsi="Open Sans" w:cs="Open Sans"/>
                <w:color w:val="000000"/>
                <w:sz w:val="20"/>
                <w:szCs w:val="20"/>
              </w:rPr>
              <w:t>Werte</w:t>
            </w:r>
            <w:r w:rsidR="001764ED" w:rsidRPr="001764ED">
              <w:rPr>
                <w:rFonts w:ascii="Open Sans" w:eastAsia="Open Sans" w:hAnsi="Open Sans" w:cs="Open Sans"/>
                <w:color w:val="000000"/>
                <w:sz w:val="20"/>
                <w:szCs w:val="20"/>
              </w:rPr>
              <w:t xml:space="preserve"> </w:t>
            </w:r>
            <w:r w:rsidR="001764ED" w:rsidRPr="001764ED">
              <w:rPr>
                <w:rFonts w:ascii="Open Sans" w:eastAsia="Open Sans" w:hAnsi="Open Sans" w:cs="Open Sans"/>
                <w:b/>
                <w:color w:val="000000"/>
                <w:sz w:val="20"/>
                <w:szCs w:val="20"/>
              </w:rPr>
              <w:t>(Bsp.)</w:t>
            </w:r>
            <w:r w:rsidRPr="001764ED">
              <w:rPr>
                <w:rFonts w:ascii="Open Sans" w:eastAsia="Open Sans" w:hAnsi="Open Sans" w:cs="Open Sans"/>
                <w:b/>
                <w:color w:val="000000"/>
                <w:sz w:val="20"/>
                <w:szCs w:val="20"/>
              </w:rPr>
              <w:t>:</w:t>
            </w:r>
            <w:r w:rsidRPr="001764ED">
              <w:rPr>
                <w:rFonts w:ascii="Open Sans" w:eastAsia="Open Sans" w:hAnsi="Open Sans" w:cs="Open Sans"/>
                <w:color w:val="000000"/>
                <w:sz w:val="20"/>
                <w:szCs w:val="20"/>
              </w:rPr>
              <w:t xml:space="preserve"> </w:t>
            </w:r>
          </w:p>
        </w:tc>
        <w:tc>
          <w:tcPr>
            <w:tcW w:w="3530" w:type="dxa"/>
            <w:tcBorders>
              <w:top w:val="single" w:sz="12" w:space="0" w:color="000000"/>
              <w:left w:val="single" w:sz="12" w:space="0" w:color="000000"/>
              <w:bottom w:val="single" w:sz="12" w:space="0" w:color="000000"/>
              <w:right w:val="single" w:sz="12" w:space="0" w:color="000000"/>
            </w:tcBorders>
            <w:vAlign w:val="bottom"/>
          </w:tcPr>
          <w:p w14:paraId="2543FB65" w14:textId="06DE1629" w:rsidR="00EF5BDB" w:rsidRPr="00D64909" w:rsidRDefault="00BF294F" w:rsidP="00B92E97">
            <w:pPr>
              <w:ind w:left="445"/>
              <w:jc w:val="center"/>
              <w:rPr>
                <w:rFonts w:ascii="Open Sans" w:hAnsi="Open Sans" w:cs="Open Sans"/>
                <w:b/>
                <w:color w:val="FFFFFF" w:themeColor="background1"/>
                <w:sz w:val="24"/>
                <w:szCs w:val="28"/>
              </w:rPr>
            </w:pPr>
            <w:r w:rsidRPr="00D64909">
              <w:rPr>
                <w:rFonts w:ascii="Open Sans" w:hAnsi="Open Sans" w:cs="Open Sans"/>
                <w:b/>
                <w:color w:val="FFFFFF" w:themeColor="background1"/>
                <w:sz w:val="24"/>
                <w:szCs w:val="28"/>
              </w:rPr>
              <w:t>4,16 L</w:t>
            </w:r>
            <w:r w:rsidR="00D64909">
              <w:rPr>
                <w:rFonts w:ascii="Open Sans" w:hAnsi="Open Sans" w:cs="Open Sans"/>
                <w:b/>
                <w:color w:val="FFFFFF" w:themeColor="background1"/>
                <w:sz w:val="24"/>
                <w:szCs w:val="28"/>
              </w:rPr>
              <w:t>iter</w:t>
            </w:r>
          </w:p>
        </w:tc>
        <w:tc>
          <w:tcPr>
            <w:tcW w:w="3698" w:type="dxa"/>
            <w:tcBorders>
              <w:top w:val="single" w:sz="12" w:space="0" w:color="000000"/>
              <w:left w:val="single" w:sz="12" w:space="0" w:color="000000"/>
              <w:bottom w:val="single" w:sz="12" w:space="0" w:color="000000"/>
              <w:right w:val="none" w:sz="4" w:space="0" w:color="000000"/>
            </w:tcBorders>
            <w:vAlign w:val="bottom"/>
          </w:tcPr>
          <w:p w14:paraId="3C100C5C" w14:textId="257AA764" w:rsidR="00AC5388" w:rsidRPr="00D64909" w:rsidRDefault="00B2632D" w:rsidP="00B92E97">
            <w:pPr>
              <w:ind w:left="304"/>
              <w:jc w:val="center"/>
              <w:rPr>
                <w:rFonts w:ascii="Open Sans" w:hAnsi="Open Sans" w:cs="Open Sans"/>
                <w:b/>
                <w:color w:val="FFFFFF" w:themeColor="background1"/>
                <w:sz w:val="24"/>
                <w:szCs w:val="28"/>
              </w:rPr>
            </w:pPr>
            <w:r w:rsidRPr="00D64909">
              <w:rPr>
                <w:rFonts w:ascii="Open Sans" w:hAnsi="Open Sans" w:cs="Open Sans"/>
                <w:b/>
                <w:color w:val="FFFFFF" w:themeColor="background1"/>
                <w:sz w:val="24"/>
                <w:szCs w:val="28"/>
              </w:rPr>
              <w:t>4,69 Liter</w:t>
            </w:r>
          </w:p>
        </w:tc>
      </w:tr>
      <w:tr w:rsidR="00BF294F" w:rsidRPr="00EF5BDB" w14:paraId="6F9227CF" w14:textId="77777777" w:rsidTr="00BF294F">
        <w:trPr>
          <w:trHeight w:val="340"/>
        </w:trPr>
        <w:tc>
          <w:tcPr>
            <w:tcW w:w="1842" w:type="dxa"/>
            <w:gridSpan w:val="2"/>
            <w:tcBorders>
              <w:top w:val="single" w:sz="12" w:space="0" w:color="000000"/>
              <w:left w:val="none" w:sz="4" w:space="0" w:color="000000"/>
              <w:bottom w:val="single" w:sz="12" w:space="0" w:color="000000"/>
              <w:right w:val="single" w:sz="12" w:space="0" w:color="000000"/>
            </w:tcBorders>
            <w:vAlign w:val="center"/>
          </w:tcPr>
          <w:p w14:paraId="527E5D6E" w14:textId="6E8AC61E" w:rsidR="00BF294F" w:rsidRPr="001764ED" w:rsidRDefault="001764ED" w:rsidP="00800956">
            <w:pPr>
              <w:pBdr>
                <w:top w:val="none" w:sz="4" w:space="0" w:color="000000"/>
                <w:left w:val="none" w:sz="4" w:space="0" w:color="000000"/>
                <w:bottom w:val="none" w:sz="4" w:space="0" w:color="000000"/>
                <w:right w:val="none" w:sz="4" w:space="0" w:color="000000"/>
              </w:pBdr>
              <w:spacing w:line="235" w:lineRule="atLeast"/>
              <w:rPr>
                <w:rFonts w:ascii="Open Sans" w:hAnsi="Open Sans" w:cs="Open Sans"/>
                <w:noProof/>
                <w:color w:val="FFFFFF" w:themeColor="background1"/>
                <w:sz w:val="20"/>
                <w:szCs w:val="20"/>
                <w:lang w:eastAsia="de-DE"/>
              </w:rPr>
            </w:pPr>
            <w:r w:rsidRPr="001764ED">
              <w:rPr>
                <w:rFonts w:ascii="Open Sans" w:hAnsi="Open Sans" w:cs="Open Sans"/>
                <w:noProof/>
                <w:color w:val="000000" w:themeColor="text1"/>
                <w:sz w:val="20"/>
                <w:szCs w:val="20"/>
                <w:lang w:eastAsia="de-DE"/>
              </w:rPr>
              <w:t>Einschränkung</w:t>
            </w:r>
          </w:p>
        </w:tc>
        <w:tc>
          <w:tcPr>
            <w:tcW w:w="7228" w:type="dxa"/>
            <w:gridSpan w:val="2"/>
            <w:tcBorders>
              <w:top w:val="single" w:sz="12" w:space="0" w:color="000000"/>
              <w:left w:val="single" w:sz="12" w:space="0" w:color="000000"/>
              <w:bottom w:val="single" w:sz="12" w:space="0" w:color="000000"/>
              <w:right w:val="none" w:sz="4" w:space="0" w:color="000000"/>
            </w:tcBorders>
            <w:vAlign w:val="center"/>
          </w:tcPr>
          <w:p w14:paraId="45F1FD60" w14:textId="5F7D7EFD" w:rsidR="00BF294F" w:rsidRPr="00BF294F" w:rsidRDefault="00BF294F" w:rsidP="00BF294F">
            <w:pPr>
              <w:ind w:left="304"/>
              <w:jc w:val="center"/>
              <w:rPr>
                <w:rFonts w:ascii="Open Sans" w:hAnsi="Open Sans" w:cs="Open Sans"/>
                <w:b/>
                <w:noProof/>
                <w:color w:val="808080" w:themeColor="background1" w:themeShade="80"/>
                <w:sz w:val="16"/>
                <w:lang w:eastAsia="de-DE"/>
              </w:rPr>
            </w:pPr>
            <w:r w:rsidRPr="00BF294F">
              <w:rPr>
                <w:rFonts w:ascii="Open Sans" w:hAnsi="Open Sans" w:cs="Open Sans"/>
                <w:b/>
                <w:color w:val="808080" w:themeColor="background1" w:themeShade="80"/>
                <w:sz w:val="16"/>
              </w:rPr>
              <w:t>abh. von Alter, Körpergröße und Person</w:t>
            </w:r>
          </w:p>
        </w:tc>
      </w:tr>
      <w:tr w:rsidR="00EF5BDB" w:rsidRPr="00EF5BDB" w14:paraId="49FE612B" w14:textId="77777777" w:rsidTr="00F8124D">
        <w:tc>
          <w:tcPr>
            <w:tcW w:w="1842" w:type="dxa"/>
            <w:gridSpan w:val="2"/>
            <w:tcBorders>
              <w:top w:val="single" w:sz="12" w:space="0" w:color="000000"/>
              <w:left w:val="none" w:sz="4" w:space="0" w:color="000000"/>
              <w:bottom w:val="none" w:sz="4" w:space="0" w:color="000000"/>
              <w:right w:val="single" w:sz="12" w:space="0" w:color="000000"/>
            </w:tcBorders>
            <w:vAlign w:val="center"/>
          </w:tcPr>
          <w:p w14:paraId="749FA852" w14:textId="6BDC9046" w:rsidR="00EF5BDB" w:rsidRPr="001764ED" w:rsidRDefault="00BF294F" w:rsidP="005F5247">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color w:val="000000"/>
                <w:sz w:val="20"/>
                <w:szCs w:val="20"/>
              </w:rPr>
            </w:pPr>
            <w:r w:rsidRPr="001764ED">
              <w:rPr>
                <w:rFonts w:ascii="Open Sans" w:eastAsia="Open Sans" w:hAnsi="Open Sans" w:cs="Open Sans"/>
                <w:color w:val="000000"/>
                <w:sz w:val="20"/>
                <w:szCs w:val="20"/>
              </w:rPr>
              <w:t>Illustration einer Messung</w:t>
            </w:r>
            <w:r w:rsidR="00B92E97">
              <w:rPr>
                <w:rFonts w:ascii="Open Sans" w:eastAsia="Open Sans" w:hAnsi="Open Sans" w:cs="Open Sans"/>
                <w:color w:val="000000"/>
                <w:sz w:val="20"/>
                <w:szCs w:val="20"/>
              </w:rPr>
              <w:t xml:space="preserve"> </w:t>
            </w:r>
            <w:r w:rsidR="00B92E97">
              <w:rPr>
                <w:rFonts w:ascii="Open Sans" w:eastAsia="Open Sans" w:hAnsi="Open Sans" w:cs="Open Sans"/>
                <w:color w:val="000000"/>
                <w:sz w:val="20"/>
                <w:szCs w:val="20"/>
              </w:rPr>
              <w:br/>
              <w:t>(Spirometer)</w:t>
            </w:r>
          </w:p>
        </w:tc>
        <w:tc>
          <w:tcPr>
            <w:tcW w:w="3530" w:type="dxa"/>
            <w:tcBorders>
              <w:top w:val="single" w:sz="12" w:space="0" w:color="000000"/>
              <w:left w:val="single" w:sz="12" w:space="0" w:color="000000"/>
              <w:bottom w:val="none" w:sz="4" w:space="0" w:color="000000"/>
              <w:right w:val="single" w:sz="12" w:space="0" w:color="000000"/>
            </w:tcBorders>
            <w:vAlign w:val="bottom"/>
          </w:tcPr>
          <w:p w14:paraId="2C094867" w14:textId="0370EC50" w:rsidR="00EF5BDB" w:rsidRPr="00EF5BDB" w:rsidRDefault="00F8124D" w:rsidP="005F5247">
            <w:pPr>
              <w:ind w:left="20"/>
              <w:jc w:val="center"/>
              <w:rPr>
                <w:rFonts w:ascii="Open Sans" w:hAnsi="Open Sans" w:cs="Open Sans"/>
                <w:b/>
                <w:noProof/>
                <w:color w:val="FFFFFF" w:themeColor="background1"/>
                <w:sz w:val="14"/>
                <w:lang w:eastAsia="de-DE"/>
              </w:rPr>
            </w:pPr>
            <w:r>
              <w:rPr>
                <w:rFonts w:ascii="Open Sans" w:hAnsi="Open Sans" w:cs="Open Sans"/>
                <w:b/>
                <w:noProof/>
                <w:color w:val="FFFFFF" w:themeColor="background1"/>
                <w:sz w:val="14"/>
                <w:lang w:eastAsia="de-DE"/>
              </w:rPr>
              <w:drawing>
                <wp:inline distT="0" distB="0" distL="0" distR="0" wp14:anchorId="1E267515" wp14:editId="5BECABCF">
                  <wp:extent cx="1835230" cy="1009334"/>
                  <wp:effectExtent l="0" t="0" r="0" b="63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8818.JPG"/>
                          <pic:cNvPicPr/>
                        </pic:nvPicPr>
                        <pic:blipFill rotWithShape="1">
                          <a:blip r:embed="rId13" cstate="print">
                            <a:extLst>
                              <a:ext uri="{28A0092B-C50C-407E-A947-70E740481C1C}">
                                <a14:useLocalDpi xmlns:a14="http://schemas.microsoft.com/office/drawing/2010/main" val="0"/>
                              </a:ext>
                            </a:extLst>
                          </a:blip>
                          <a:srcRect l="24941" t="34707" r="12087" b="13334"/>
                          <a:stretch/>
                        </pic:blipFill>
                        <pic:spPr bwMode="auto">
                          <a:xfrm>
                            <a:off x="0" y="0"/>
                            <a:ext cx="1849672" cy="1017277"/>
                          </a:xfrm>
                          <a:prstGeom prst="rect">
                            <a:avLst/>
                          </a:prstGeom>
                          <a:ln>
                            <a:noFill/>
                          </a:ln>
                          <a:extLst>
                            <a:ext uri="{53640926-AAD7-44D8-BBD7-CCE9431645EC}">
                              <a14:shadowObscured xmlns:a14="http://schemas.microsoft.com/office/drawing/2010/main"/>
                            </a:ext>
                          </a:extLst>
                        </pic:spPr>
                      </pic:pic>
                    </a:graphicData>
                  </a:graphic>
                </wp:inline>
              </w:drawing>
            </w:r>
          </w:p>
        </w:tc>
        <w:tc>
          <w:tcPr>
            <w:tcW w:w="3698" w:type="dxa"/>
            <w:tcBorders>
              <w:top w:val="single" w:sz="12" w:space="0" w:color="000000"/>
              <w:left w:val="single" w:sz="12" w:space="0" w:color="000000"/>
              <w:bottom w:val="none" w:sz="4" w:space="0" w:color="000000"/>
              <w:right w:val="none" w:sz="4" w:space="0" w:color="000000"/>
            </w:tcBorders>
            <w:vAlign w:val="center"/>
          </w:tcPr>
          <w:p w14:paraId="7B2B5F92" w14:textId="2AD0B962" w:rsidR="00EF5BDB" w:rsidRPr="00EF5BDB" w:rsidRDefault="00F8124D" w:rsidP="005F5247">
            <w:pPr>
              <w:ind w:left="34"/>
              <w:jc w:val="center"/>
              <w:rPr>
                <w:rFonts w:ascii="Open Sans" w:hAnsi="Open Sans" w:cs="Open Sans"/>
                <w:b/>
                <w:color w:val="FFFFFF" w:themeColor="background1"/>
                <w:sz w:val="14"/>
              </w:rPr>
            </w:pPr>
            <w:r>
              <w:rPr>
                <w:rFonts w:ascii="Open Sans" w:hAnsi="Open Sans" w:cs="Open Sans"/>
                <w:b/>
                <w:noProof/>
                <w:color w:val="FFFFFF" w:themeColor="background1"/>
                <w:sz w:val="14"/>
                <w:lang w:eastAsia="de-DE"/>
              </w:rPr>
              <w:drawing>
                <wp:inline distT="0" distB="0" distL="0" distR="0" wp14:anchorId="24649EE6" wp14:editId="46BCA105">
                  <wp:extent cx="1845710" cy="992937"/>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8821.JPG"/>
                          <pic:cNvPicPr/>
                        </pic:nvPicPr>
                        <pic:blipFill rotWithShape="1">
                          <a:blip r:embed="rId14" cstate="print">
                            <a:extLst>
                              <a:ext uri="{28A0092B-C50C-407E-A947-70E740481C1C}">
                                <a14:useLocalDpi xmlns:a14="http://schemas.microsoft.com/office/drawing/2010/main" val="0"/>
                              </a:ext>
                            </a:extLst>
                          </a:blip>
                          <a:srcRect l="14934" t="14760" r="9402" b="24174"/>
                          <a:stretch/>
                        </pic:blipFill>
                        <pic:spPr bwMode="auto">
                          <a:xfrm>
                            <a:off x="0" y="0"/>
                            <a:ext cx="1864535" cy="10030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B61023" w14:textId="77777777" w:rsidR="00AC5388" w:rsidRDefault="00AC5388">
      <w:pPr>
        <w:rPr>
          <w:sz w:val="2"/>
          <w:szCs w:val="20"/>
        </w:rPr>
      </w:pPr>
    </w:p>
    <w:tbl>
      <w:tblPr>
        <w:tblStyle w:val="Tabellenraster"/>
        <w:tblW w:w="9070" w:type="dxa"/>
        <w:tblLook w:val="04A0" w:firstRow="1" w:lastRow="0" w:firstColumn="1" w:lastColumn="0" w:noHBand="0" w:noVBand="1"/>
      </w:tblPr>
      <w:tblGrid>
        <w:gridCol w:w="395"/>
        <w:gridCol w:w="3843"/>
        <w:gridCol w:w="425"/>
        <w:gridCol w:w="1418"/>
        <w:gridCol w:w="2989"/>
      </w:tblGrid>
      <w:tr w:rsidR="00CC13D8" w14:paraId="508F68D5" w14:textId="77777777" w:rsidTr="00E81610">
        <w:tc>
          <w:tcPr>
            <w:tcW w:w="395" w:type="dxa"/>
            <w:tcBorders>
              <w:top w:val="single" w:sz="12" w:space="0" w:color="000000"/>
              <w:left w:val="single" w:sz="12" w:space="0" w:color="000000"/>
              <w:bottom w:val="single" w:sz="12" w:space="0" w:color="000000"/>
              <w:right w:val="single" w:sz="12" w:space="0" w:color="000000"/>
            </w:tcBorders>
            <w:shd w:val="clear" w:color="auto" w:fill="CDD766"/>
          </w:tcPr>
          <w:p w14:paraId="099600E9" w14:textId="77777777" w:rsidR="00F8124D" w:rsidRPr="00027799" w:rsidRDefault="00F8124D" w:rsidP="00027799">
            <w:pPr>
              <w:jc w:val="center"/>
              <w:rPr>
                <w:rFonts w:ascii="Open Sans" w:hAnsi="Open Sans" w:cs="Open Sans"/>
                <w:noProof/>
                <w:lang w:eastAsia="de-DE"/>
              </w:rPr>
            </w:pPr>
            <w:r w:rsidRPr="00027799">
              <w:rPr>
                <w:rFonts w:ascii="Open Sans" w:hAnsi="Open Sans" w:cs="Open Sans"/>
                <w:noProof/>
                <w:sz w:val="24"/>
                <w:lang w:eastAsia="de-DE"/>
              </w:rPr>
              <w:t>4</w:t>
            </w:r>
          </w:p>
        </w:tc>
        <w:tc>
          <w:tcPr>
            <w:tcW w:w="5686" w:type="dxa"/>
            <w:gridSpan w:val="3"/>
            <w:tcBorders>
              <w:top w:val="single" w:sz="12" w:space="0" w:color="000000"/>
              <w:left w:val="single" w:sz="12" w:space="0" w:color="000000"/>
              <w:bottom w:val="single" w:sz="12" w:space="0" w:color="000000"/>
              <w:right w:val="single" w:sz="12" w:space="0" w:color="000000"/>
            </w:tcBorders>
          </w:tcPr>
          <w:p w14:paraId="7323AFDE" w14:textId="7AA5B700" w:rsidR="00F8124D" w:rsidRDefault="00E81610">
            <w:pPr>
              <w:rPr>
                <w:noProof/>
                <w:lang w:eastAsia="de-DE"/>
              </w:rPr>
            </w:pPr>
            <w:r w:rsidRPr="00DF6022">
              <w:rPr>
                <w:rFonts w:ascii="Open Sans" w:eastAsia="Open Sans" w:hAnsi="Open Sans" w:cs="Open Sans"/>
                <w:noProof/>
                <w:sz w:val="22"/>
                <w:lang w:eastAsia="de-DE"/>
              </w:rPr>
              <mc:AlternateContent>
                <mc:Choice Requires="wps">
                  <w:drawing>
                    <wp:anchor distT="45720" distB="45720" distL="114300" distR="114300" simplePos="0" relativeHeight="251691008" behindDoc="0" locked="0" layoutInCell="1" allowOverlap="1" wp14:anchorId="5E0CB98C" wp14:editId="421934CA">
                      <wp:simplePos x="0" y="0"/>
                      <wp:positionH relativeFrom="column">
                        <wp:posOffset>1734820</wp:posOffset>
                      </wp:positionH>
                      <wp:positionV relativeFrom="paragraph">
                        <wp:posOffset>1406525</wp:posOffset>
                      </wp:positionV>
                      <wp:extent cx="975995" cy="224393"/>
                      <wp:effectExtent l="0" t="0" r="0" b="4445"/>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24393"/>
                              </a:xfrm>
                              <a:prstGeom prst="rect">
                                <a:avLst/>
                              </a:prstGeom>
                              <a:solidFill>
                                <a:srgbClr val="FFFFFF"/>
                              </a:solidFill>
                              <a:ln w="9525">
                                <a:noFill/>
                                <a:miter lim="800000"/>
                                <a:headEnd/>
                                <a:tailEnd/>
                              </a:ln>
                            </wps:spPr>
                            <wps:txbx>
                              <w:txbxContent>
                                <w:p w14:paraId="6040AF32" w14:textId="3BE379BE" w:rsidR="003B1A2A" w:rsidRPr="00F8124D" w:rsidRDefault="003B1A2A" w:rsidP="00F8124D">
                                  <w:pPr>
                                    <w:spacing w:after="0" w:line="240" w:lineRule="auto"/>
                                    <w:jc w:val="center"/>
                                    <w:rPr>
                                      <w:rFonts w:ascii="Open Sans" w:hAnsi="Open Sans" w:cs="Open Sans"/>
                                      <w:b/>
                                      <w:color w:val="808080" w:themeColor="background1" w:themeShade="80"/>
                                      <w:sz w:val="12"/>
                                    </w:rPr>
                                  </w:pPr>
                                  <w:r w:rsidRPr="00542ADC">
                                    <w:rPr>
                                      <w:rFonts w:ascii="Open Sans" w:hAnsi="Open Sans" w:cs="Open Sans"/>
                                      <w:b/>
                                      <w:color w:val="808080" w:themeColor="background1" w:themeShade="80"/>
                                      <w:sz w:val="12"/>
                                    </w:rPr>
                                    <w:t>Ex</w:t>
                                  </w:r>
                                  <w:r w:rsidR="008E24AE" w:rsidRPr="00542ADC">
                                    <w:rPr>
                                      <w:rFonts w:ascii="Open Sans" w:hAnsi="Open Sans" w:cs="Open Sans"/>
                                      <w:b/>
                                      <w:color w:val="808080" w:themeColor="background1" w:themeShade="80"/>
                                      <w:sz w:val="12"/>
                                    </w:rPr>
                                    <w:t>s</w:t>
                                  </w:r>
                                  <w:r w:rsidRPr="00542ADC">
                                    <w:rPr>
                                      <w:rFonts w:ascii="Open Sans" w:hAnsi="Open Sans" w:cs="Open Sans"/>
                                      <w:b/>
                                      <w:color w:val="808080" w:themeColor="background1" w:themeShade="80"/>
                                      <w:sz w:val="12"/>
                                    </w:rPr>
                                    <w:t>piratorisches</w:t>
                                  </w:r>
                                  <w:r>
                                    <w:rPr>
                                      <w:rFonts w:ascii="Open Sans" w:hAnsi="Open Sans" w:cs="Open Sans"/>
                                      <w:b/>
                                      <w:color w:val="808080" w:themeColor="background1" w:themeShade="80"/>
                                      <w:sz w:val="12"/>
                                    </w:rPr>
                                    <w:t xml:space="preserve"> </w:t>
                                  </w:r>
                                  <w:r>
                                    <w:rPr>
                                      <w:rFonts w:ascii="Open Sans" w:hAnsi="Open Sans" w:cs="Open Sans"/>
                                      <w:b/>
                                      <w:color w:val="808080" w:themeColor="background1" w:themeShade="80"/>
                                      <w:sz w:val="12"/>
                                    </w:rPr>
                                    <w:br/>
                                    <w:t>Reservevolumen (ERV)</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CB98C" id="_x0000_s1030" type="#_x0000_t202" style="position:absolute;margin-left:136.6pt;margin-top:110.75pt;width:76.85pt;height:17.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" stroked="f">
                      <v:textbox inset="0,0,0,0">
                        <w:txbxContent>
                          <w:p w14:paraId="6040AF32" w14:textId="3BE379BE" w:rsidR="003B1A2A" w:rsidRPr="00F8124D" w:rsidRDefault="003B1A2A" w:rsidP="00F8124D">
                            <w:pPr>
                              <w:spacing w:after="0" w:line="240" w:lineRule="auto"/>
                              <w:jc w:val="center"/>
                              <w:rPr>
                                <w:rFonts w:ascii="Open Sans" w:hAnsi="Open Sans" w:cs="Open Sans"/>
                                <w:b/>
                                <w:color w:val="808080" w:themeColor="background1" w:themeShade="80"/>
                                <w:sz w:val="12"/>
                              </w:rPr>
                            </w:pPr>
                            <w:r w:rsidRPr="00542ADC">
                              <w:rPr>
                                <w:rFonts w:ascii="Open Sans" w:hAnsi="Open Sans" w:cs="Open Sans"/>
                                <w:b/>
                                <w:color w:val="808080" w:themeColor="background1" w:themeShade="80"/>
                                <w:sz w:val="12"/>
                              </w:rPr>
                              <w:t>Ex</w:t>
                            </w:r>
                            <w:r w:rsidR="008E24AE" w:rsidRPr="00542ADC">
                              <w:rPr>
                                <w:rFonts w:ascii="Open Sans" w:hAnsi="Open Sans" w:cs="Open Sans"/>
                                <w:b/>
                                <w:color w:val="808080" w:themeColor="background1" w:themeShade="80"/>
                                <w:sz w:val="12"/>
                              </w:rPr>
                              <w:t>s</w:t>
                            </w:r>
                            <w:r w:rsidRPr="00542ADC">
                              <w:rPr>
                                <w:rFonts w:ascii="Open Sans" w:hAnsi="Open Sans" w:cs="Open Sans"/>
                                <w:b/>
                                <w:color w:val="808080" w:themeColor="background1" w:themeShade="80"/>
                                <w:sz w:val="12"/>
                              </w:rPr>
                              <w:t>piratorisches</w:t>
                            </w:r>
                            <w:r>
                              <w:rPr>
                                <w:rFonts w:ascii="Open Sans" w:hAnsi="Open Sans" w:cs="Open Sans"/>
                                <w:b/>
                                <w:color w:val="808080" w:themeColor="background1" w:themeShade="80"/>
                                <w:sz w:val="12"/>
                              </w:rPr>
                              <w:t xml:space="preserve"> </w:t>
                            </w:r>
                            <w:r>
                              <w:rPr>
                                <w:rFonts w:ascii="Open Sans" w:hAnsi="Open Sans" w:cs="Open Sans"/>
                                <w:b/>
                                <w:color w:val="808080" w:themeColor="background1" w:themeShade="80"/>
                                <w:sz w:val="12"/>
                              </w:rPr>
                              <w:br/>
                              <w:t>Reservevolumen (ERV)</w:t>
                            </w:r>
                          </w:p>
                        </w:txbxContent>
                      </v:textbox>
                    </v:shape>
                  </w:pict>
                </mc:Fallback>
              </mc:AlternateContent>
            </w:r>
            <w:r w:rsidRPr="00DF6022">
              <w:rPr>
                <w:rFonts w:ascii="Open Sans" w:eastAsia="Open Sans" w:hAnsi="Open Sans" w:cs="Open Sans"/>
                <w:noProof/>
                <w:sz w:val="22"/>
                <w:lang w:eastAsia="de-DE"/>
              </w:rPr>
              <mc:AlternateContent>
                <mc:Choice Requires="wps">
                  <w:drawing>
                    <wp:anchor distT="45720" distB="45720" distL="114300" distR="114300" simplePos="0" relativeHeight="251688960" behindDoc="0" locked="0" layoutInCell="1" allowOverlap="1" wp14:anchorId="452B0412" wp14:editId="0468066F">
                      <wp:simplePos x="0" y="0"/>
                      <wp:positionH relativeFrom="column">
                        <wp:posOffset>2484120</wp:posOffset>
                      </wp:positionH>
                      <wp:positionV relativeFrom="paragraph">
                        <wp:posOffset>799465</wp:posOffset>
                      </wp:positionV>
                      <wp:extent cx="869315" cy="167640"/>
                      <wp:effectExtent l="0" t="0" r="6985" b="381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167640"/>
                              </a:xfrm>
                              <a:prstGeom prst="rect">
                                <a:avLst/>
                              </a:prstGeom>
                              <a:solidFill>
                                <a:srgbClr val="FFFFFF"/>
                              </a:solidFill>
                              <a:ln w="9525">
                                <a:noFill/>
                                <a:miter lim="800000"/>
                                <a:headEnd/>
                                <a:tailEnd/>
                              </a:ln>
                            </wps:spPr>
                            <wps:txbx>
                              <w:txbxContent>
                                <w:p w14:paraId="670D6165" w14:textId="16003B46" w:rsidR="003B1A2A" w:rsidRPr="00F8124D" w:rsidRDefault="003B1A2A" w:rsidP="00F8124D">
                                  <w:pPr>
                                    <w:spacing w:after="0" w:line="240" w:lineRule="auto"/>
                                    <w:jc w:val="center"/>
                                    <w:rPr>
                                      <w:rFonts w:ascii="Open Sans" w:hAnsi="Open Sans" w:cs="Open Sans"/>
                                      <w:b/>
                                      <w:color w:val="808080" w:themeColor="background1" w:themeShade="80"/>
                                      <w:sz w:val="12"/>
                                    </w:rPr>
                                  </w:pPr>
                                  <w:r>
                                    <w:rPr>
                                      <w:rFonts w:ascii="Open Sans" w:hAnsi="Open Sans" w:cs="Open Sans"/>
                                      <w:b/>
                                      <w:color w:val="808080" w:themeColor="background1" w:themeShade="80"/>
                                      <w:sz w:val="12"/>
                                    </w:rPr>
                                    <w:t>Vitalkapazität (VC)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B0412" id="_x0000_s1031" type="#_x0000_t202" style="position:absolute;margin-left:195.6pt;margin-top:62.95pt;width:68.45pt;height:13.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" stroked="f">
                      <v:textbox inset="0,0,0,0">
                        <w:txbxContent>
                          <w:p w14:paraId="670D6165" w14:textId="16003B46" w:rsidR="003B1A2A" w:rsidRPr="00F8124D" w:rsidRDefault="003B1A2A" w:rsidP="00F8124D">
                            <w:pPr>
                              <w:spacing w:after="0" w:line="240" w:lineRule="auto"/>
                              <w:jc w:val="center"/>
                              <w:rPr>
                                <w:rFonts w:ascii="Open Sans" w:hAnsi="Open Sans" w:cs="Open Sans"/>
                                <w:b/>
                                <w:color w:val="808080" w:themeColor="background1" w:themeShade="80"/>
                                <w:sz w:val="12"/>
                              </w:rPr>
                            </w:pPr>
                            <w:r>
                              <w:rPr>
                                <w:rFonts w:ascii="Open Sans" w:hAnsi="Open Sans" w:cs="Open Sans"/>
                                <w:b/>
                                <w:color w:val="808080" w:themeColor="background1" w:themeShade="80"/>
                                <w:sz w:val="12"/>
                              </w:rPr>
                              <w:t>Vitalkapazität (VC)</w:t>
                            </w:r>
                          </w:p>
                        </w:txbxContent>
                      </v:textbox>
                    </v:shape>
                  </w:pict>
                </mc:Fallback>
              </mc:AlternateContent>
            </w:r>
            <w:r w:rsidRPr="00DF6022">
              <w:rPr>
                <w:rFonts w:ascii="Open Sans" w:eastAsia="Open Sans" w:hAnsi="Open Sans" w:cs="Open Sans"/>
                <w:noProof/>
                <w:sz w:val="22"/>
                <w:lang w:eastAsia="de-DE"/>
              </w:rPr>
              <mc:AlternateContent>
                <mc:Choice Requires="wps">
                  <w:drawing>
                    <wp:anchor distT="45720" distB="45720" distL="114300" distR="114300" simplePos="0" relativeHeight="251687936" behindDoc="0" locked="0" layoutInCell="1" allowOverlap="1" wp14:anchorId="159639FF" wp14:editId="3EBB9546">
                      <wp:simplePos x="0" y="0"/>
                      <wp:positionH relativeFrom="column">
                        <wp:posOffset>1734820</wp:posOffset>
                      </wp:positionH>
                      <wp:positionV relativeFrom="paragraph">
                        <wp:posOffset>378460</wp:posOffset>
                      </wp:positionV>
                      <wp:extent cx="975995" cy="224155"/>
                      <wp:effectExtent l="0" t="0" r="0" b="444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24155"/>
                              </a:xfrm>
                              <a:prstGeom prst="rect">
                                <a:avLst/>
                              </a:prstGeom>
                              <a:solidFill>
                                <a:srgbClr val="FFFFFF"/>
                              </a:solidFill>
                              <a:ln w="9525">
                                <a:noFill/>
                                <a:miter lim="800000"/>
                                <a:headEnd/>
                                <a:tailEnd/>
                              </a:ln>
                            </wps:spPr>
                            <wps:txbx>
                              <w:txbxContent>
                                <w:p w14:paraId="5AF4920F" w14:textId="374AA4DD" w:rsidR="003B1A2A" w:rsidRPr="00F8124D" w:rsidRDefault="003B1A2A" w:rsidP="00DF6022">
                                  <w:pPr>
                                    <w:spacing w:after="0" w:line="240" w:lineRule="auto"/>
                                    <w:jc w:val="center"/>
                                    <w:rPr>
                                      <w:rFonts w:ascii="Open Sans" w:hAnsi="Open Sans" w:cs="Open Sans"/>
                                      <w:b/>
                                      <w:color w:val="808080" w:themeColor="background1" w:themeShade="80"/>
                                      <w:sz w:val="12"/>
                                    </w:rPr>
                                  </w:pPr>
                                  <w:r w:rsidRPr="00F8124D">
                                    <w:rPr>
                                      <w:rFonts w:ascii="Open Sans" w:hAnsi="Open Sans" w:cs="Open Sans"/>
                                      <w:b/>
                                      <w:color w:val="808080" w:themeColor="background1" w:themeShade="80"/>
                                      <w:sz w:val="12"/>
                                    </w:rPr>
                                    <w:t xml:space="preserve">Inspiratorisches </w:t>
                                  </w:r>
                                  <w:r w:rsidRPr="00F8124D">
                                    <w:rPr>
                                      <w:rFonts w:ascii="Open Sans" w:hAnsi="Open Sans" w:cs="Open Sans"/>
                                      <w:b/>
                                      <w:color w:val="808080" w:themeColor="background1" w:themeShade="80"/>
                                      <w:sz w:val="12"/>
                                    </w:rPr>
                                    <w:br/>
                                    <w:t>Reservevolumen</w:t>
                                  </w:r>
                                  <w:r>
                                    <w:rPr>
                                      <w:rFonts w:ascii="Open Sans" w:hAnsi="Open Sans" w:cs="Open Sans"/>
                                      <w:b/>
                                      <w:color w:val="808080" w:themeColor="background1" w:themeShade="80"/>
                                      <w:sz w:val="12"/>
                                    </w:rPr>
                                    <w:t xml:space="preserve"> (IRV)</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639FF" id="_x0000_s1032" type="#_x0000_t202" style="position:absolute;margin-left:136.6pt;margin-top:29.8pt;width:76.85pt;height:17.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" stroked="f">
                      <v:textbox inset="0,0,0,0">
                        <w:txbxContent>
                          <w:p w14:paraId="5AF4920F" w14:textId="374AA4DD" w:rsidR="003B1A2A" w:rsidRPr="00F8124D" w:rsidRDefault="003B1A2A" w:rsidP="00DF6022">
                            <w:pPr>
                              <w:spacing w:after="0" w:line="240" w:lineRule="auto"/>
                              <w:jc w:val="center"/>
                              <w:rPr>
                                <w:rFonts w:ascii="Open Sans" w:hAnsi="Open Sans" w:cs="Open Sans"/>
                                <w:b/>
                                <w:color w:val="808080" w:themeColor="background1" w:themeShade="80"/>
                                <w:sz w:val="12"/>
                              </w:rPr>
                            </w:pPr>
                            <w:r w:rsidRPr="00F8124D">
                              <w:rPr>
                                <w:rFonts w:ascii="Open Sans" w:hAnsi="Open Sans" w:cs="Open Sans"/>
                                <w:b/>
                                <w:color w:val="808080" w:themeColor="background1" w:themeShade="80"/>
                                <w:sz w:val="12"/>
                              </w:rPr>
                              <w:t xml:space="preserve">Inspiratorisches </w:t>
                            </w:r>
                            <w:r w:rsidRPr="00F8124D">
                              <w:rPr>
                                <w:rFonts w:ascii="Open Sans" w:hAnsi="Open Sans" w:cs="Open Sans"/>
                                <w:b/>
                                <w:color w:val="808080" w:themeColor="background1" w:themeShade="80"/>
                                <w:sz w:val="12"/>
                              </w:rPr>
                              <w:br/>
                              <w:t>Reservevolumen</w:t>
                            </w:r>
                            <w:r>
                              <w:rPr>
                                <w:rFonts w:ascii="Open Sans" w:hAnsi="Open Sans" w:cs="Open Sans"/>
                                <w:b/>
                                <w:color w:val="808080" w:themeColor="background1" w:themeShade="80"/>
                                <w:sz w:val="12"/>
                              </w:rPr>
                              <w:t xml:space="preserve"> (IRV)</w:t>
                            </w:r>
                          </w:p>
                        </w:txbxContent>
                      </v:textbox>
                    </v:shape>
                  </w:pict>
                </mc:Fallback>
              </mc:AlternateContent>
            </w:r>
            <w:r w:rsidRPr="00DF6022">
              <w:rPr>
                <w:rFonts w:ascii="Open Sans" w:eastAsia="Open Sans" w:hAnsi="Open Sans" w:cs="Open Sans"/>
                <w:noProof/>
                <w:sz w:val="22"/>
                <w:lang w:eastAsia="de-DE"/>
              </w:rPr>
              <mc:AlternateContent>
                <mc:Choice Requires="wps">
                  <w:drawing>
                    <wp:anchor distT="45720" distB="45720" distL="114300" distR="114300" simplePos="0" relativeHeight="251689984" behindDoc="0" locked="0" layoutInCell="1" allowOverlap="1" wp14:anchorId="62AEDFAF" wp14:editId="0B280B99">
                      <wp:simplePos x="0" y="0"/>
                      <wp:positionH relativeFrom="column">
                        <wp:posOffset>1773555</wp:posOffset>
                      </wp:positionH>
                      <wp:positionV relativeFrom="paragraph">
                        <wp:posOffset>1113155</wp:posOffset>
                      </wp:positionV>
                      <wp:extent cx="975995" cy="145855"/>
                      <wp:effectExtent l="0" t="0" r="0" b="6985"/>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45855"/>
                              </a:xfrm>
                              <a:prstGeom prst="rect">
                                <a:avLst/>
                              </a:prstGeom>
                              <a:noFill/>
                              <a:ln w="9525">
                                <a:noFill/>
                                <a:miter lim="800000"/>
                                <a:headEnd/>
                                <a:tailEnd/>
                              </a:ln>
                            </wps:spPr>
                            <wps:txbx>
                              <w:txbxContent>
                                <w:p w14:paraId="3E625919" w14:textId="7B6CFB4F" w:rsidR="003B1A2A" w:rsidRPr="00F8124D" w:rsidRDefault="003B1A2A" w:rsidP="00F8124D">
                                  <w:pPr>
                                    <w:spacing w:after="0" w:line="240" w:lineRule="auto"/>
                                    <w:jc w:val="center"/>
                                    <w:rPr>
                                      <w:rFonts w:ascii="Open Sans" w:hAnsi="Open Sans" w:cs="Open Sans"/>
                                      <w:b/>
                                      <w:color w:val="808080" w:themeColor="background1" w:themeShade="80"/>
                                      <w:sz w:val="12"/>
                                    </w:rPr>
                                  </w:pPr>
                                  <w:r>
                                    <w:rPr>
                                      <w:rFonts w:ascii="Open Sans" w:hAnsi="Open Sans" w:cs="Open Sans"/>
                                      <w:b/>
                                      <w:color w:val="808080" w:themeColor="background1" w:themeShade="80"/>
                                      <w:sz w:val="12"/>
                                    </w:rPr>
                                    <w:t>Atemzugvolumen (VT)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EDFAF" id="_x0000_s1033" type="#_x0000_t202" style="position:absolute;margin-left:139.65pt;margin-top:87.65pt;width:76.85pt;height:1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" filled="f" stroked="f">
                      <v:textbox inset="0,0,0,0">
                        <w:txbxContent>
                          <w:p w14:paraId="3E625919" w14:textId="7B6CFB4F" w:rsidR="003B1A2A" w:rsidRPr="00F8124D" w:rsidRDefault="003B1A2A" w:rsidP="00F8124D">
                            <w:pPr>
                              <w:spacing w:after="0" w:line="240" w:lineRule="auto"/>
                              <w:jc w:val="center"/>
                              <w:rPr>
                                <w:rFonts w:ascii="Open Sans" w:hAnsi="Open Sans" w:cs="Open Sans"/>
                                <w:b/>
                                <w:color w:val="808080" w:themeColor="background1" w:themeShade="80"/>
                                <w:sz w:val="12"/>
                              </w:rPr>
                            </w:pPr>
                            <w:r>
                              <w:rPr>
                                <w:rFonts w:ascii="Open Sans" w:hAnsi="Open Sans" w:cs="Open Sans"/>
                                <w:b/>
                                <w:color w:val="808080" w:themeColor="background1" w:themeShade="80"/>
                                <w:sz w:val="12"/>
                              </w:rPr>
                              <w:t>Atemzugvolumen (VT)</w:t>
                            </w:r>
                          </w:p>
                        </w:txbxContent>
                      </v:textbox>
                    </v:shape>
                  </w:pict>
                </mc:Fallback>
              </mc:AlternateContent>
            </w:r>
            <w:r w:rsidR="00F8124D">
              <w:rPr>
                <w:noProof/>
                <w:lang w:eastAsia="de-DE"/>
              </w:rPr>
              <w:drawing>
                <wp:inline distT="0" distB="0" distL="0" distR="0" wp14:anchorId="50CAAAAE" wp14:editId="40633DC0">
                  <wp:extent cx="3466465" cy="2247480"/>
                  <wp:effectExtent l="0" t="0" r="635"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49953" name=""/>
                          <pic:cNvPicPr>
                            <a:picLocks noChangeAspect="1"/>
                          </pic:cNvPicPr>
                        </pic:nvPicPr>
                        <pic:blipFill rotWithShape="1">
                          <a:blip r:embed="rId15"/>
                          <a:srcRect l="1335" t="2007" r="1477" b="3260"/>
                          <a:stretch/>
                        </pic:blipFill>
                        <pic:spPr bwMode="auto">
                          <a:xfrm>
                            <a:off x="0" y="0"/>
                            <a:ext cx="3479502" cy="2255933"/>
                          </a:xfrm>
                          <a:prstGeom prst="rect">
                            <a:avLst/>
                          </a:prstGeom>
                          <a:ln>
                            <a:noFill/>
                          </a:ln>
                          <a:extLst>
                            <a:ext uri="{53640926-AAD7-44D8-BBD7-CCE9431645EC}">
                              <a14:shadowObscured xmlns:a14="http://schemas.microsoft.com/office/drawing/2010/main"/>
                            </a:ext>
                          </a:extLst>
                        </pic:spPr>
                      </pic:pic>
                    </a:graphicData>
                  </a:graphic>
                </wp:inline>
              </w:drawing>
            </w:r>
          </w:p>
        </w:tc>
        <w:tc>
          <w:tcPr>
            <w:tcW w:w="2989" w:type="dxa"/>
            <w:tcBorders>
              <w:top w:val="single" w:sz="12" w:space="0" w:color="000000"/>
              <w:left w:val="single" w:sz="12" w:space="0" w:color="000000"/>
              <w:bottom w:val="single" w:sz="12" w:space="0" w:color="000000"/>
              <w:right w:val="single" w:sz="12" w:space="0" w:color="000000"/>
            </w:tcBorders>
          </w:tcPr>
          <w:p w14:paraId="2FB253D8" w14:textId="77777777" w:rsidR="00F8124D" w:rsidRPr="00D64909" w:rsidRDefault="00B2632D">
            <w:pPr>
              <w:rPr>
                <w:rFonts w:ascii="Open Sans" w:hAnsi="Open Sans" w:cs="Open Sans"/>
                <w:noProof/>
                <w:color w:val="808080" w:themeColor="background1" w:themeShade="80"/>
                <w:sz w:val="16"/>
                <w:lang w:eastAsia="de-DE"/>
              </w:rPr>
            </w:pPr>
            <w:r w:rsidRPr="00D64909">
              <w:rPr>
                <w:rFonts w:ascii="Open Sans" w:hAnsi="Open Sans" w:cs="Open Sans"/>
                <w:noProof/>
                <w:color w:val="808080" w:themeColor="background1" w:themeShade="80"/>
                <w:sz w:val="16"/>
                <w:lang w:eastAsia="de-DE"/>
              </w:rPr>
              <w:t>Das Spirometer misst folgende Parameter:</w:t>
            </w:r>
          </w:p>
          <w:p w14:paraId="67474B26" w14:textId="77777777" w:rsidR="00B2632D" w:rsidRPr="00E81610" w:rsidRDefault="00B2632D">
            <w:pPr>
              <w:rPr>
                <w:rFonts w:ascii="Open Sans" w:hAnsi="Open Sans" w:cs="Open Sans"/>
                <w:noProof/>
                <w:color w:val="808080" w:themeColor="background1" w:themeShade="80"/>
                <w:sz w:val="12"/>
                <w:szCs w:val="18"/>
                <w:lang w:eastAsia="de-DE"/>
              </w:rPr>
            </w:pPr>
          </w:p>
          <w:p w14:paraId="74FF705A" w14:textId="7CFBEA23" w:rsidR="00B2632D" w:rsidRPr="00D64909" w:rsidRDefault="00B2632D" w:rsidP="00E81610">
            <w:pPr>
              <w:spacing w:after="60"/>
              <w:rPr>
                <w:rFonts w:ascii="Open Sans" w:hAnsi="Open Sans" w:cs="Open Sans"/>
                <w:noProof/>
                <w:color w:val="808080" w:themeColor="background1" w:themeShade="80"/>
                <w:sz w:val="16"/>
                <w:lang w:eastAsia="de-DE"/>
              </w:rPr>
            </w:pPr>
            <w:r w:rsidRPr="00D64909">
              <w:rPr>
                <w:rFonts w:ascii="Open Sans" w:hAnsi="Open Sans" w:cs="Open Sans"/>
                <w:b/>
                <w:noProof/>
                <w:color w:val="808080" w:themeColor="background1" w:themeShade="80"/>
                <w:sz w:val="16"/>
                <w:lang w:eastAsia="de-DE"/>
              </w:rPr>
              <w:t xml:space="preserve">VC: </w:t>
            </w:r>
            <w:r w:rsidRPr="00D64909">
              <w:rPr>
                <w:rFonts w:ascii="Open Sans" w:hAnsi="Open Sans" w:cs="Open Sans"/>
                <w:noProof/>
                <w:color w:val="808080" w:themeColor="background1" w:themeShade="80"/>
                <w:sz w:val="16"/>
                <w:lang w:eastAsia="de-DE"/>
              </w:rPr>
              <w:t>(</w:t>
            </w:r>
            <w:r w:rsidRPr="00542ADC">
              <w:rPr>
                <w:rFonts w:ascii="Open Sans" w:hAnsi="Open Sans" w:cs="Open Sans"/>
                <w:noProof/>
                <w:color w:val="808080" w:themeColor="background1" w:themeShade="80"/>
                <w:sz w:val="16"/>
                <w:lang w:eastAsia="de-DE"/>
              </w:rPr>
              <w:t>Ex</w:t>
            </w:r>
            <w:r w:rsidR="008E24AE" w:rsidRPr="00542ADC">
              <w:rPr>
                <w:rFonts w:ascii="Open Sans" w:hAnsi="Open Sans" w:cs="Open Sans"/>
                <w:noProof/>
                <w:color w:val="808080" w:themeColor="background1" w:themeShade="80"/>
                <w:sz w:val="16"/>
                <w:lang w:eastAsia="de-DE"/>
              </w:rPr>
              <w:t>s</w:t>
            </w:r>
            <w:r w:rsidRPr="00542ADC">
              <w:rPr>
                <w:rFonts w:ascii="Open Sans" w:hAnsi="Open Sans" w:cs="Open Sans"/>
                <w:noProof/>
                <w:color w:val="808080" w:themeColor="background1" w:themeShade="80"/>
                <w:sz w:val="16"/>
                <w:lang w:eastAsia="de-DE"/>
              </w:rPr>
              <w:t>piratorische</w:t>
            </w:r>
            <w:r w:rsidR="00CC13D8" w:rsidRPr="00D64909">
              <w:rPr>
                <w:rFonts w:ascii="Open Sans" w:hAnsi="Open Sans" w:cs="Open Sans"/>
                <w:noProof/>
                <w:color w:val="808080" w:themeColor="background1" w:themeShade="80"/>
                <w:sz w:val="16"/>
                <w:lang w:eastAsia="de-DE"/>
              </w:rPr>
              <w:t>*</w:t>
            </w:r>
            <w:r w:rsidRPr="00D64909">
              <w:rPr>
                <w:rFonts w:ascii="Open Sans" w:hAnsi="Open Sans" w:cs="Open Sans"/>
                <w:noProof/>
                <w:color w:val="808080" w:themeColor="background1" w:themeShade="80"/>
                <w:sz w:val="16"/>
                <w:lang w:eastAsia="de-DE"/>
              </w:rPr>
              <w:t>) Vitalkapazität, das Volumen, das nach maximaler Einatmung normal ausgeamtet werden kann in Litern</w:t>
            </w:r>
          </w:p>
          <w:p w14:paraId="13871515" w14:textId="3EC3B643" w:rsidR="00B2632D" w:rsidRDefault="00B2632D" w:rsidP="00E81610">
            <w:pPr>
              <w:spacing w:after="60"/>
              <w:rPr>
                <w:rFonts w:ascii="Open Sans" w:hAnsi="Open Sans" w:cs="Open Sans"/>
                <w:noProof/>
                <w:color w:val="808080" w:themeColor="background1" w:themeShade="80"/>
                <w:sz w:val="16"/>
                <w:lang w:eastAsia="de-DE"/>
              </w:rPr>
            </w:pPr>
            <w:r w:rsidRPr="00D64909">
              <w:rPr>
                <w:rFonts w:ascii="Open Sans" w:hAnsi="Open Sans" w:cs="Open Sans"/>
                <w:b/>
                <w:noProof/>
                <w:color w:val="808080" w:themeColor="background1" w:themeShade="80"/>
                <w:sz w:val="16"/>
                <w:lang w:eastAsia="de-DE"/>
              </w:rPr>
              <w:t xml:space="preserve">FVC: </w:t>
            </w:r>
            <w:r w:rsidRPr="00D64909">
              <w:rPr>
                <w:rFonts w:ascii="Open Sans" w:hAnsi="Open Sans" w:cs="Open Sans"/>
                <w:noProof/>
                <w:color w:val="808080" w:themeColor="background1" w:themeShade="80"/>
                <w:sz w:val="16"/>
                <w:lang w:eastAsia="de-DE"/>
              </w:rPr>
              <w:t xml:space="preserve">Eine (F) forcierte Messung der Vitalkapazität (VC), bei der nach maximal tiefer Einatmung, das unter </w:t>
            </w:r>
            <w:r w:rsidRPr="00542ADC">
              <w:rPr>
                <w:rFonts w:ascii="Open Sans" w:hAnsi="Open Sans" w:cs="Open Sans"/>
                <w:noProof/>
                <w:color w:val="808080" w:themeColor="background1" w:themeShade="80"/>
                <w:sz w:val="16"/>
                <w:lang w:eastAsia="de-DE"/>
              </w:rPr>
              <w:t>Anstren</w:t>
            </w:r>
            <w:r w:rsidR="008E24AE" w:rsidRPr="00542ADC">
              <w:rPr>
                <w:rFonts w:ascii="Open Sans" w:hAnsi="Open Sans" w:cs="Open Sans"/>
                <w:noProof/>
                <w:color w:val="808080" w:themeColor="background1" w:themeShade="80"/>
                <w:sz w:val="16"/>
                <w:lang w:eastAsia="de-DE"/>
              </w:rPr>
              <w:t>g</w:t>
            </w:r>
            <w:r w:rsidRPr="00542ADC">
              <w:rPr>
                <w:rFonts w:ascii="Open Sans" w:hAnsi="Open Sans" w:cs="Open Sans"/>
                <w:noProof/>
                <w:color w:val="808080" w:themeColor="background1" w:themeShade="80"/>
                <w:sz w:val="16"/>
                <w:lang w:eastAsia="de-DE"/>
              </w:rPr>
              <w:t>ung</w:t>
            </w:r>
            <w:r w:rsidRPr="00D64909">
              <w:rPr>
                <w:rFonts w:ascii="Open Sans" w:hAnsi="Open Sans" w:cs="Open Sans"/>
                <w:noProof/>
                <w:color w:val="808080" w:themeColor="background1" w:themeShade="80"/>
                <w:sz w:val="16"/>
                <w:lang w:eastAsia="de-DE"/>
              </w:rPr>
              <w:t xml:space="preserve"> so schnell wie möglich ausgeatmete, maximale Volumen gemessen wird</w:t>
            </w:r>
          </w:p>
          <w:p w14:paraId="588250E1" w14:textId="4BF6910D" w:rsidR="008E24AE" w:rsidRPr="00E81610" w:rsidRDefault="00E81610" w:rsidP="00E81610">
            <w:pPr>
              <w:rPr>
                <w:rFonts w:ascii="Open Sans" w:hAnsi="Open Sans" w:cs="Open Sans"/>
                <w:b/>
                <w:bCs/>
                <w:noProof/>
                <w:color w:val="808080" w:themeColor="background1" w:themeShade="80"/>
                <w:sz w:val="16"/>
                <w:u w:val="single"/>
                <w:lang w:eastAsia="de-DE"/>
              </w:rPr>
            </w:pPr>
            <w:r w:rsidRPr="00E81610">
              <w:rPr>
                <w:rFonts w:ascii="Open Sans" w:hAnsi="Open Sans" w:cs="Open Sans"/>
                <w:b/>
                <w:bCs/>
                <w:noProof/>
                <w:color w:val="808080" w:themeColor="background1" w:themeShade="80"/>
                <w:sz w:val="16"/>
                <w:u w:val="single"/>
                <w:lang w:eastAsia="de-DE"/>
              </w:rPr>
              <w:t>Zusatzinfo (nicht in Abb.):</w:t>
            </w:r>
          </w:p>
          <w:p w14:paraId="5AAD973A" w14:textId="6EF5130F" w:rsidR="00B2632D" w:rsidRPr="0026287A" w:rsidRDefault="0026287A" w:rsidP="00E81610">
            <w:pPr>
              <w:rPr>
                <w:rFonts w:ascii="Open Sans" w:hAnsi="Open Sans" w:cs="Open Sans"/>
                <w:b/>
                <w:noProof/>
                <w:lang w:eastAsia="de-DE"/>
              </w:rPr>
            </w:pPr>
            <w:r w:rsidRPr="00542ADC">
              <w:rPr>
                <w:rFonts w:ascii="Open Sans" w:hAnsi="Open Sans" w:cs="Open Sans"/>
                <w:b/>
                <w:noProof/>
                <w:color w:val="808080" w:themeColor="background1" w:themeShade="80"/>
                <w:sz w:val="16"/>
                <w:lang w:eastAsia="de-DE"/>
              </w:rPr>
              <w:t>FEV1:</w:t>
            </w:r>
            <w:r w:rsidRPr="00D64909">
              <w:rPr>
                <w:rFonts w:ascii="Open Sans" w:hAnsi="Open Sans" w:cs="Open Sans"/>
                <w:b/>
                <w:noProof/>
                <w:color w:val="808080" w:themeColor="background1" w:themeShade="80"/>
                <w:sz w:val="16"/>
                <w:lang w:eastAsia="de-DE"/>
              </w:rPr>
              <w:t xml:space="preserve"> </w:t>
            </w:r>
            <w:r w:rsidRPr="00D64909">
              <w:rPr>
                <w:rFonts w:ascii="Open Sans" w:hAnsi="Open Sans" w:cs="Open Sans"/>
                <w:noProof/>
                <w:color w:val="808080" w:themeColor="background1" w:themeShade="80"/>
                <w:sz w:val="16"/>
                <w:lang w:eastAsia="de-DE"/>
              </w:rPr>
              <w:t>Einsekundenkapazität, maximal ausgeatmetes Volumen in einer Sekunde</w:t>
            </w:r>
          </w:p>
        </w:tc>
      </w:tr>
      <w:tr w:rsidR="00AC5388" w:rsidRPr="00880A66" w14:paraId="5739B78D" w14:textId="77777777" w:rsidTr="00775DE0">
        <w:tc>
          <w:tcPr>
            <w:tcW w:w="9070" w:type="dxa"/>
            <w:gridSpan w:val="5"/>
            <w:tcBorders>
              <w:top w:val="single" w:sz="12" w:space="0" w:color="000000"/>
              <w:left w:val="none" w:sz="4" w:space="0" w:color="000000"/>
              <w:bottom w:val="none" w:sz="4" w:space="0" w:color="000000"/>
              <w:right w:val="none" w:sz="4" w:space="0" w:color="000000"/>
            </w:tcBorders>
            <w:vAlign w:val="center"/>
          </w:tcPr>
          <w:p w14:paraId="28B58846" w14:textId="39BDB65D" w:rsidR="00800956" w:rsidRPr="005F5247" w:rsidRDefault="000A27A5" w:rsidP="005F5247">
            <w:pPr>
              <w:spacing w:after="120"/>
              <w:ind w:hanging="123"/>
              <w:rPr>
                <w:rFonts w:ascii="Open Sans" w:hAnsi="Open Sans" w:cs="Open Sans"/>
                <w:b/>
                <w:sz w:val="18"/>
              </w:rPr>
            </w:pPr>
            <w:r w:rsidRPr="00880A66">
              <w:rPr>
                <w:rFonts w:ascii="Open Sans" w:hAnsi="Open Sans" w:cs="Open Sans"/>
                <w:b/>
                <w:sz w:val="18"/>
              </w:rPr>
              <w:t>Abb. 1</w:t>
            </w:r>
            <w:r w:rsidR="00CC13D8" w:rsidRPr="00880A66">
              <w:rPr>
                <w:rFonts w:ascii="Open Sans" w:hAnsi="Open Sans" w:cs="Open Sans"/>
                <w:b/>
                <w:sz w:val="18"/>
              </w:rPr>
              <w:t>: Schematische D</w:t>
            </w:r>
            <w:r w:rsidR="00880A66" w:rsidRPr="00880A66">
              <w:rPr>
                <w:rFonts w:ascii="Open Sans" w:hAnsi="Open Sans" w:cs="Open Sans"/>
                <w:b/>
                <w:sz w:val="18"/>
              </w:rPr>
              <w:t>arstellung der Atemparameter und ihre Zusammensetzung</w:t>
            </w:r>
          </w:p>
        </w:tc>
      </w:tr>
      <w:tr w:rsidR="0026287A" w:rsidRPr="00E01CC5" w14:paraId="6B09C885" w14:textId="77777777" w:rsidTr="001764ED">
        <w:tc>
          <w:tcPr>
            <w:tcW w:w="395"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5C43790F" w14:textId="77777777" w:rsidR="00027799" w:rsidRPr="00E01CC5" w:rsidRDefault="0002779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color w:val="000000"/>
                <w:sz w:val="20"/>
              </w:rPr>
            </w:pPr>
            <w:r w:rsidRPr="00E01CC5">
              <w:rPr>
                <w:rFonts w:ascii="Open Sans" w:eastAsia="Open Sans" w:hAnsi="Open Sans" w:cs="Open Sans"/>
                <w:color w:val="000000"/>
                <w:sz w:val="24"/>
              </w:rPr>
              <w:t>5</w:t>
            </w:r>
          </w:p>
        </w:tc>
        <w:tc>
          <w:tcPr>
            <w:tcW w:w="3843"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23881050" w14:textId="33A5775F" w:rsidR="00027799" w:rsidRPr="00E01CC5" w:rsidRDefault="00F84FA9" w:rsidP="00027799">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sidRPr="00E01CC5">
              <w:rPr>
                <w:rFonts w:ascii="Open Sans" w:eastAsia="Open Sans" w:hAnsi="Open Sans" w:cs="Open Sans"/>
                <w:color w:val="000000"/>
                <w:sz w:val="20"/>
              </w:rPr>
              <w:t>Deine Begründung</w:t>
            </w:r>
          </w:p>
        </w:tc>
        <w:tc>
          <w:tcPr>
            <w:tcW w:w="425"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35E69B10" w14:textId="77777777" w:rsidR="00027799" w:rsidRPr="00E01CC5" w:rsidRDefault="00027799" w:rsidP="00027799">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color w:val="000000"/>
                <w:sz w:val="20"/>
              </w:rPr>
            </w:pPr>
            <w:r w:rsidRPr="00E01CC5">
              <w:rPr>
                <w:rFonts w:ascii="Open Sans" w:eastAsia="Open Sans" w:hAnsi="Open Sans" w:cs="Open Sans"/>
                <w:color w:val="000000"/>
                <w:sz w:val="24"/>
              </w:rPr>
              <w:t>6</w:t>
            </w:r>
          </w:p>
        </w:tc>
        <w:tc>
          <w:tcPr>
            <w:tcW w:w="4407" w:type="dxa"/>
            <w:gridSpan w:val="2"/>
            <w:tcBorders>
              <w:top w:val="single" w:sz="12" w:space="0" w:color="000000"/>
              <w:left w:val="single" w:sz="12" w:space="0" w:color="000000"/>
              <w:bottom w:val="single" w:sz="12" w:space="0" w:color="000000"/>
              <w:right w:val="single" w:sz="12" w:space="0" w:color="000000"/>
            </w:tcBorders>
            <w:shd w:val="clear" w:color="auto" w:fill="CDD766"/>
            <w:vAlign w:val="center"/>
          </w:tcPr>
          <w:p w14:paraId="6AD79205" w14:textId="0D36E218" w:rsidR="00027799" w:rsidRPr="00E01CC5" w:rsidRDefault="00027799" w:rsidP="00027799">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sz w:val="20"/>
              </w:rPr>
            </w:pPr>
            <w:r w:rsidRPr="00E01CC5">
              <w:rPr>
                <w:rFonts w:ascii="Open Sans" w:eastAsia="Open Sans" w:hAnsi="Open Sans" w:cs="Open Sans"/>
                <w:color w:val="000000"/>
                <w:sz w:val="20"/>
              </w:rPr>
              <w:t>Pat</w:t>
            </w:r>
            <w:r w:rsidR="001764ED" w:rsidRPr="00E01CC5">
              <w:rPr>
                <w:rFonts w:ascii="Open Sans" w:eastAsia="Open Sans" w:hAnsi="Open Sans" w:cs="Open Sans"/>
                <w:color w:val="000000"/>
                <w:sz w:val="20"/>
              </w:rPr>
              <w:t>hologische Volumenveränderungen</w:t>
            </w:r>
          </w:p>
        </w:tc>
      </w:tr>
      <w:tr w:rsidR="00CC13D8" w14:paraId="7DA41B7A" w14:textId="77777777" w:rsidTr="001764ED">
        <w:trPr>
          <w:trHeight w:val="510"/>
        </w:trPr>
        <w:tc>
          <w:tcPr>
            <w:tcW w:w="4238" w:type="dxa"/>
            <w:gridSpan w:val="2"/>
            <w:tcBorders>
              <w:top w:val="single" w:sz="12" w:space="0" w:color="000000"/>
              <w:left w:val="single" w:sz="12" w:space="0" w:color="000000"/>
              <w:right w:val="single" w:sz="12" w:space="0" w:color="000000"/>
            </w:tcBorders>
          </w:tcPr>
          <w:p w14:paraId="715E7626" w14:textId="0AB50B31" w:rsidR="00CC13D8" w:rsidRPr="00D64909" w:rsidRDefault="00CC13D8" w:rsidP="005F5247">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color w:val="808080" w:themeColor="background1" w:themeShade="80"/>
                <w:sz w:val="18"/>
              </w:rPr>
            </w:pPr>
            <w:r w:rsidRPr="00D64909">
              <w:rPr>
                <w:rFonts w:ascii="Open Sans" w:eastAsia="Open Sans" w:hAnsi="Open Sans" w:cs="Open Sans"/>
                <w:color w:val="808080" w:themeColor="background1" w:themeShade="80"/>
                <w:sz w:val="18"/>
              </w:rPr>
              <w:t xml:space="preserve">Das Spirometer misst die </w:t>
            </w:r>
            <w:r w:rsidRPr="00D64909">
              <w:rPr>
                <w:rFonts w:ascii="Open Sans" w:eastAsia="Open Sans" w:hAnsi="Open Sans" w:cs="Open Sans"/>
                <w:b/>
                <w:color w:val="808080" w:themeColor="background1" w:themeShade="80"/>
                <w:sz w:val="18"/>
              </w:rPr>
              <w:t>Vitalkapazität</w:t>
            </w:r>
            <w:r w:rsidRPr="00D64909">
              <w:rPr>
                <w:rFonts w:ascii="Open Sans" w:eastAsia="Open Sans" w:hAnsi="Open Sans" w:cs="Open Sans"/>
                <w:color w:val="808080" w:themeColor="background1" w:themeShade="80"/>
                <w:sz w:val="18"/>
              </w:rPr>
              <w:t xml:space="preserve"> in zwei Arten, dabei werden Atemzugvolumen, inspiratorisches und ex</w:t>
            </w:r>
            <w:r w:rsidR="00E64613">
              <w:rPr>
                <w:rFonts w:ascii="Open Sans" w:eastAsia="Open Sans" w:hAnsi="Open Sans" w:cs="Open Sans"/>
                <w:color w:val="808080" w:themeColor="background1" w:themeShade="80"/>
                <w:sz w:val="18"/>
              </w:rPr>
              <w:t>s</w:t>
            </w:r>
            <w:r w:rsidRPr="00D64909">
              <w:rPr>
                <w:rFonts w:ascii="Open Sans" w:eastAsia="Open Sans" w:hAnsi="Open Sans" w:cs="Open Sans"/>
                <w:color w:val="808080" w:themeColor="background1" w:themeShade="80"/>
                <w:sz w:val="18"/>
              </w:rPr>
              <w:t>piratorisches</w:t>
            </w:r>
            <w:r w:rsidR="00880A66" w:rsidRPr="00D64909">
              <w:rPr>
                <w:rFonts w:ascii="Open Sans" w:eastAsia="Open Sans" w:hAnsi="Open Sans" w:cs="Open Sans"/>
                <w:color w:val="808080" w:themeColor="background1" w:themeShade="80"/>
                <w:sz w:val="18"/>
              </w:rPr>
              <w:t xml:space="preserve"> Reservevolumen summiert. Beim forcierten, schnellen Manöver (FVC)</w:t>
            </w:r>
            <w:r w:rsidR="005F5247" w:rsidRPr="00D64909">
              <w:rPr>
                <w:rFonts w:ascii="Open Sans" w:eastAsia="Open Sans" w:hAnsi="Open Sans" w:cs="Open Sans"/>
                <w:color w:val="808080" w:themeColor="background1" w:themeShade="80"/>
                <w:sz w:val="18"/>
              </w:rPr>
              <w:t xml:space="preserve"> wird die Kapazität in Relation zur Schnelligkeit der Ausatmung gesetzt. Nicht gemessen werden kann das in der Lunge verbleibende Luftvolumen (Residualvolumen) und bei dieser Messung wird auch das Atemzugvolumen (bei normalem Ein-/Ausatmen) nicht berechnet.</w:t>
            </w:r>
          </w:p>
        </w:tc>
        <w:tc>
          <w:tcPr>
            <w:tcW w:w="4832" w:type="dxa"/>
            <w:gridSpan w:val="3"/>
            <w:tcBorders>
              <w:top w:val="single" w:sz="12" w:space="0" w:color="000000"/>
              <w:left w:val="single" w:sz="12" w:space="0" w:color="000000"/>
              <w:right w:val="single" w:sz="12" w:space="0" w:color="000000"/>
            </w:tcBorders>
          </w:tcPr>
          <w:p w14:paraId="4FE775EE" w14:textId="14A0EC5B" w:rsidR="005F5247" w:rsidRPr="00D64909" w:rsidRDefault="005F5247" w:rsidP="00D64909">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color w:val="808080" w:themeColor="background1" w:themeShade="80"/>
                <w:sz w:val="18"/>
              </w:rPr>
            </w:pPr>
            <w:r w:rsidRPr="00D64909">
              <w:rPr>
                <w:rFonts w:ascii="Open Sans" w:eastAsia="Open Sans" w:hAnsi="Open Sans" w:cs="Open Sans"/>
                <w:color w:val="808080" w:themeColor="background1" w:themeShade="80"/>
                <w:sz w:val="18"/>
              </w:rPr>
              <w:t xml:space="preserve">Eine </w:t>
            </w:r>
            <w:r w:rsidRPr="00D64909">
              <w:rPr>
                <w:rFonts w:ascii="Open Sans" w:eastAsia="Open Sans" w:hAnsi="Open Sans" w:cs="Open Sans"/>
                <w:b/>
                <w:color w:val="808080" w:themeColor="background1" w:themeShade="80"/>
                <w:sz w:val="18"/>
              </w:rPr>
              <w:t>Lungenfibrose</w:t>
            </w:r>
            <w:r w:rsidRPr="00D64909">
              <w:rPr>
                <w:rFonts w:ascii="Open Sans" w:eastAsia="Open Sans" w:hAnsi="Open Sans" w:cs="Open Sans"/>
                <w:color w:val="808080" w:themeColor="background1" w:themeShade="80"/>
                <w:sz w:val="18"/>
              </w:rPr>
              <w:t xml:space="preserve"> führt zu einer Veränderung des Lungengewebes, wodurch die Elastizität und Dehnbarkeit nachlassen, die Lunge dehnt sich schlechter aus. Dabei können Atemzugvolumen</w:t>
            </w:r>
            <w:r w:rsidR="00D64909">
              <w:rPr>
                <w:rFonts w:ascii="Open Sans" w:eastAsia="Open Sans" w:hAnsi="Open Sans" w:cs="Open Sans"/>
                <w:color w:val="808080" w:themeColor="background1" w:themeShade="80"/>
                <w:sz w:val="18"/>
              </w:rPr>
              <w:t xml:space="preserve"> und </w:t>
            </w:r>
            <w:r w:rsidRPr="00D64909">
              <w:rPr>
                <w:rFonts w:ascii="Open Sans" w:eastAsia="Open Sans" w:hAnsi="Open Sans" w:cs="Open Sans"/>
                <w:color w:val="808080" w:themeColor="background1" w:themeShade="80"/>
                <w:sz w:val="18"/>
              </w:rPr>
              <w:t>Vitalkapazität verringert sein.</w:t>
            </w:r>
            <w:r w:rsidR="004C36C1" w:rsidRPr="00D64909">
              <w:rPr>
                <w:rFonts w:ascii="Open Sans" w:eastAsia="Open Sans" w:hAnsi="Open Sans" w:cs="Open Sans"/>
                <w:color w:val="808080" w:themeColor="background1" w:themeShade="80"/>
                <w:sz w:val="18"/>
              </w:rPr>
              <w:t xml:space="preserve"> Die </w:t>
            </w:r>
            <w:r w:rsidR="004C36C1" w:rsidRPr="00D64909">
              <w:rPr>
                <w:rFonts w:ascii="Open Sans" w:eastAsia="Open Sans" w:hAnsi="Open Sans" w:cs="Open Sans"/>
                <w:b/>
                <w:color w:val="808080" w:themeColor="background1" w:themeShade="80"/>
                <w:sz w:val="18"/>
              </w:rPr>
              <w:t>chronisch obstruktive Lungenerkrankung</w:t>
            </w:r>
            <w:r w:rsidR="004C36C1" w:rsidRPr="00D64909">
              <w:rPr>
                <w:rFonts w:ascii="Open Sans" w:eastAsia="Open Sans" w:hAnsi="Open Sans" w:cs="Open Sans"/>
                <w:color w:val="808080" w:themeColor="background1" w:themeShade="80"/>
                <w:sz w:val="18"/>
              </w:rPr>
              <w:t xml:space="preserve"> (COPD) führt zu einer Entzündungsreaktion und Überblähung (Emphysem) der Lunge, z.B. durch langes Rauchen. Es entstehen Bereiche, die nicht mehr am Luftaustausch teilnehmen. Bei erhöhtem Residualvolumen ist das forcierte Volumen bei Ausatmung stark verringert. Die Bronchien kollabieren.</w:t>
            </w:r>
          </w:p>
        </w:tc>
      </w:tr>
    </w:tbl>
    <w:p w14:paraId="36F5CB34" w14:textId="58E14719" w:rsidR="006A5ED6" w:rsidRPr="00EF5BDB" w:rsidRDefault="006A5ED6" w:rsidP="009874DE">
      <w:pPr>
        <w:spacing w:after="0"/>
        <w:rPr>
          <w:sz w:val="8"/>
        </w:rPr>
      </w:pP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7779"/>
      </w:tblGrid>
      <w:tr w:rsidR="00D64909" w14:paraId="66E7A787" w14:textId="77777777" w:rsidTr="003B1A2A">
        <w:trPr>
          <w:trHeight w:val="397"/>
        </w:trPr>
        <w:tc>
          <w:tcPr>
            <w:tcW w:w="1261" w:type="dxa"/>
            <w:vAlign w:val="center"/>
          </w:tcPr>
          <w:p w14:paraId="208FB0DA" w14:textId="77777777" w:rsidR="00D64909" w:rsidRDefault="00D64909" w:rsidP="009874DE">
            <w:pPr>
              <w:pStyle w:val="BU02Autor"/>
              <w:spacing w:before="0" w:line="240" w:lineRule="auto"/>
            </w:pPr>
            <w:r>
              <w:t>M3</w:t>
            </w:r>
          </w:p>
        </w:tc>
        <w:tc>
          <w:tcPr>
            <w:tcW w:w="7779" w:type="dxa"/>
            <w:vAlign w:val="center"/>
          </w:tcPr>
          <w:p w14:paraId="2BF8126D" w14:textId="520420E5" w:rsidR="00D64909" w:rsidRDefault="00D64909" w:rsidP="000A27A5">
            <w:pPr>
              <w:pStyle w:val="BU02Autor"/>
              <w:spacing w:before="0" w:line="240" w:lineRule="auto"/>
            </w:pPr>
            <w:r>
              <w:t>Musterlösung</w:t>
            </w:r>
          </w:p>
        </w:tc>
      </w:tr>
    </w:tbl>
    <w:p w14:paraId="6012CE44" w14:textId="7C981B73" w:rsidR="009874DE" w:rsidRDefault="009874DE" w:rsidP="009874DE">
      <w:pPr>
        <w:pStyle w:val="BU03berschrift1Ebene"/>
        <w:numPr>
          <w:ilvl w:val="0"/>
          <w:numId w:val="0"/>
        </w:numPr>
        <w:spacing w:before="240" w:after="120"/>
      </w:pPr>
      <w:r>
        <w:lastRenderedPageBreak/>
        <w:t>Die Blutdruckmessung</w:t>
      </w:r>
    </w:p>
    <w:tbl>
      <w:tblPr>
        <w:tblStyle w:val="Tabellenraster"/>
        <w:tblW w:w="0" w:type="auto"/>
        <w:tblLook w:val="04A0" w:firstRow="1" w:lastRow="0" w:firstColumn="1" w:lastColumn="0" w:noHBand="0" w:noVBand="1"/>
      </w:tblPr>
      <w:tblGrid>
        <w:gridCol w:w="552"/>
        <w:gridCol w:w="3119"/>
        <w:gridCol w:w="2693"/>
        <w:gridCol w:w="2676"/>
      </w:tblGrid>
      <w:tr w:rsidR="009874DE" w14:paraId="30B86B0E" w14:textId="77777777" w:rsidTr="000A27A5">
        <w:trPr>
          <w:trHeight w:val="397"/>
        </w:trPr>
        <w:tc>
          <w:tcPr>
            <w:tcW w:w="552" w:type="dxa"/>
            <w:vMerge w:val="restart"/>
            <w:tcBorders>
              <w:top w:val="single" w:sz="12" w:space="0" w:color="000000"/>
              <w:left w:val="single" w:sz="12" w:space="0" w:color="000000"/>
            </w:tcBorders>
            <w:shd w:val="clear" w:color="auto" w:fill="CDD766"/>
            <w:vAlign w:val="center"/>
          </w:tcPr>
          <w:p w14:paraId="4C7FF9F1" w14:textId="77777777" w:rsidR="009874DE" w:rsidRPr="00C464EA" w:rsidRDefault="009874DE" w:rsidP="000A27A5">
            <w:pPr>
              <w:spacing w:before="34"/>
              <w:jc w:val="center"/>
              <w:rPr>
                <w:rFonts w:ascii="Open Sans" w:eastAsia="Open Sans" w:hAnsi="Open Sans" w:cs="Open Sans"/>
                <w:sz w:val="24"/>
                <w:lang w:val="en-US"/>
              </w:rPr>
            </w:pPr>
            <w:r w:rsidRPr="00C464EA">
              <w:rPr>
                <w:rFonts w:ascii="Open Sans" w:eastAsia="Open Sans" w:hAnsi="Open Sans" w:cs="Open Sans"/>
                <w:sz w:val="24"/>
                <w:lang w:val="en-US"/>
              </w:rPr>
              <w:t>2</w:t>
            </w:r>
          </w:p>
        </w:tc>
        <w:tc>
          <w:tcPr>
            <w:tcW w:w="3119" w:type="dxa"/>
            <w:vMerge w:val="restart"/>
            <w:tcBorders>
              <w:top w:val="single" w:sz="12" w:space="0" w:color="000000"/>
              <w:left w:val="single" w:sz="12" w:space="0" w:color="000000"/>
            </w:tcBorders>
            <w:shd w:val="clear" w:color="auto" w:fill="CDD766"/>
            <w:vAlign w:val="center"/>
          </w:tcPr>
          <w:p w14:paraId="64A47A53" w14:textId="77777777" w:rsidR="009874DE" w:rsidRDefault="009874DE" w:rsidP="000A27A5">
            <w:pPr>
              <w:spacing w:before="34"/>
              <w:rPr>
                <w:rFonts w:ascii="Open Sans" w:eastAsia="Open Sans" w:hAnsi="Open Sans" w:cs="Open Sans"/>
                <w:b/>
                <w:sz w:val="20"/>
                <w:lang w:val="en-US"/>
              </w:rPr>
            </w:pPr>
            <w:r>
              <w:rPr>
                <w:rFonts w:ascii="Open Sans" w:eastAsia="Open Sans" w:hAnsi="Open Sans" w:cs="Open Sans"/>
                <w:b/>
                <w:sz w:val="20"/>
                <w:lang w:val="en-US"/>
              </w:rPr>
              <w:t xml:space="preserve">Versuchssituation </w:t>
            </w:r>
          </w:p>
        </w:tc>
        <w:tc>
          <w:tcPr>
            <w:tcW w:w="5369" w:type="dxa"/>
            <w:gridSpan w:val="2"/>
            <w:tcBorders>
              <w:top w:val="single" w:sz="12" w:space="0" w:color="000000"/>
              <w:right w:val="single" w:sz="12" w:space="0" w:color="000000"/>
            </w:tcBorders>
            <w:shd w:val="clear" w:color="auto" w:fill="CDD766"/>
            <w:vAlign w:val="center"/>
          </w:tcPr>
          <w:p w14:paraId="14F5B1F3" w14:textId="0448B092" w:rsidR="009874DE" w:rsidRDefault="009874DE" w:rsidP="009874DE">
            <w:pPr>
              <w:spacing w:before="34"/>
              <w:jc w:val="center"/>
              <w:rPr>
                <w:rFonts w:ascii="Open Sans" w:eastAsia="Open Sans" w:hAnsi="Open Sans" w:cs="Open Sans"/>
                <w:b/>
                <w:sz w:val="20"/>
              </w:rPr>
            </w:pPr>
            <w:r>
              <w:rPr>
                <w:rFonts w:ascii="Open Sans" w:eastAsia="Open Sans" w:hAnsi="Open Sans" w:cs="Open Sans"/>
                <w:b/>
                <w:sz w:val="20"/>
              </w:rPr>
              <w:t>Blutdruckwert</w:t>
            </w:r>
            <w:r w:rsidR="00187920">
              <w:rPr>
                <w:rFonts w:ascii="Open Sans" w:eastAsia="Open Sans" w:hAnsi="Open Sans" w:cs="Open Sans"/>
                <w:b/>
                <w:sz w:val="20"/>
              </w:rPr>
              <w:t xml:space="preserve"> (mmHg)</w:t>
            </w:r>
          </w:p>
        </w:tc>
      </w:tr>
      <w:tr w:rsidR="009874DE" w14:paraId="18439162" w14:textId="77777777" w:rsidTr="009874DE">
        <w:trPr>
          <w:trHeight w:val="397"/>
        </w:trPr>
        <w:tc>
          <w:tcPr>
            <w:tcW w:w="552" w:type="dxa"/>
            <w:vMerge/>
            <w:tcBorders>
              <w:left w:val="single" w:sz="12" w:space="0" w:color="000000"/>
            </w:tcBorders>
            <w:shd w:val="clear" w:color="auto" w:fill="CDD766"/>
            <w:vAlign w:val="center"/>
          </w:tcPr>
          <w:p w14:paraId="2DEFBF45" w14:textId="77777777" w:rsidR="009874DE" w:rsidRPr="00C464EA" w:rsidRDefault="009874DE" w:rsidP="000A27A5">
            <w:pPr>
              <w:spacing w:before="34"/>
              <w:jc w:val="center"/>
              <w:rPr>
                <w:rFonts w:ascii="Open Sans" w:eastAsia="Open Sans" w:hAnsi="Open Sans" w:cs="Open Sans"/>
                <w:sz w:val="20"/>
                <w:lang w:val="en-US"/>
              </w:rPr>
            </w:pPr>
          </w:p>
        </w:tc>
        <w:tc>
          <w:tcPr>
            <w:tcW w:w="3119" w:type="dxa"/>
            <w:vMerge/>
            <w:tcBorders>
              <w:left w:val="single" w:sz="12" w:space="0" w:color="000000"/>
            </w:tcBorders>
            <w:shd w:val="clear" w:color="auto" w:fill="CDD766"/>
            <w:vAlign w:val="center"/>
          </w:tcPr>
          <w:p w14:paraId="618982F8" w14:textId="77777777" w:rsidR="009874DE" w:rsidRDefault="009874DE" w:rsidP="000A27A5">
            <w:pPr>
              <w:spacing w:before="34"/>
              <w:rPr>
                <w:rFonts w:ascii="Open Sans" w:eastAsia="Open Sans" w:hAnsi="Open Sans" w:cs="Open Sans"/>
                <w:b/>
                <w:sz w:val="20"/>
              </w:rPr>
            </w:pPr>
          </w:p>
        </w:tc>
        <w:tc>
          <w:tcPr>
            <w:tcW w:w="2693" w:type="dxa"/>
            <w:tcBorders>
              <w:top w:val="single" w:sz="12" w:space="0" w:color="000000"/>
            </w:tcBorders>
            <w:shd w:val="clear" w:color="auto" w:fill="CDD766"/>
            <w:vAlign w:val="center"/>
          </w:tcPr>
          <w:p w14:paraId="73725A2E" w14:textId="77777777" w:rsidR="009874DE" w:rsidRDefault="009874DE" w:rsidP="009874DE">
            <w:pPr>
              <w:spacing w:before="34"/>
              <w:jc w:val="center"/>
              <w:rPr>
                <w:rFonts w:ascii="Open Sans" w:eastAsia="Open Sans" w:hAnsi="Open Sans" w:cs="Open Sans"/>
                <w:b/>
                <w:sz w:val="20"/>
              </w:rPr>
            </w:pPr>
            <w:r>
              <w:rPr>
                <w:rFonts w:ascii="Open Sans" w:eastAsia="Open Sans" w:hAnsi="Open Sans" w:cs="Open Sans"/>
                <w:b/>
                <w:sz w:val="20"/>
              </w:rPr>
              <w:t>Systolischer (oberer)</w:t>
            </w:r>
          </w:p>
        </w:tc>
        <w:tc>
          <w:tcPr>
            <w:tcW w:w="2676" w:type="dxa"/>
            <w:tcBorders>
              <w:top w:val="single" w:sz="12" w:space="0" w:color="000000"/>
              <w:right w:val="single" w:sz="12" w:space="0" w:color="000000"/>
            </w:tcBorders>
            <w:shd w:val="clear" w:color="auto" w:fill="CDD766"/>
            <w:vAlign w:val="center"/>
          </w:tcPr>
          <w:p w14:paraId="04FA7ABF" w14:textId="77777777" w:rsidR="009874DE" w:rsidRDefault="009874DE" w:rsidP="009874DE">
            <w:pPr>
              <w:spacing w:before="34"/>
              <w:jc w:val="center"/>
              <w:rPr>
                <w:rFonts w:ascii="Open Sans" w:eastAsia="Open Sans" w:hAnsi="Open Sans" w:cs="Open Sans"/>
                <w:b/>
                <w:sz w:val="20"/>
              </w:rPr>
            </w:pPr>
            <w:r>
              <w:rPr>
                <w:rFonts w:ascii="Open Sans" w:eastAsia="Open Sans" w:hAnsi="Open Sans" w:cs="Open Sans"/>
                <w:b/>
                <w:sz w:val="20"/>
              </w:rPr>
              <w:t>Diastolischer (unterer)</w:t>
            </w:r>
          </w:p>
        </w:tc>
      </w:tr>
      <w:tr w:rsidR="009874DE" w14:paraId="12AE57D2" w14:textId="77777777" w:rsidTr="00D64909">
        <w:trPr>
          <w:trHeight w:val="397"/>
        </w:trPr>
        <w:tc>
          <w:tcPr>
            <w:tcW w:w="552" w:type="dxa"/>
            <w:tcBorders>
              <w:left w:val="single" w:sz="12" w:space="0" w:color="000000"/>
            </w:tcBorders>
          </w:tcPr>
          <w:p w14:paraId="732D2594" w14:textId="77777777" w:rsidR="009874DE" w:rsidRDefault="009874DE" w:rsidP="000A27A5">
            <w:pPr>
              <w:spacing w:before="34"/>
              <w:rPr>
                <w:rFonts w:ascii="Open Sans" w:eastAsia="Open Sans" w:hAnsi="Open Sans" w:cs="Open Sans"/>
                <w:color w:val="000000"/>
                <w:sz w:val="20"/>
              </w:rPr>
            </w:pPr>
            <w:r>
              <w:rPr>
                <w:rFonts w:ascii="Open Sans" w:eastAsia="Open Sans" w:hAnsi="Open Sans" w:cs="Open Sans"/>
                <w:color w:val="000000"/>
                <w:sz w:val="20"/>
              </w:rPr>
              <w:t>A</w:t>
            </w:r>
          </w:p>
        </w:tc>
        <w:tc>
          <w:tcPr>
            <w:tcW w:w="3119" w:type="dxa"/>
            <w:tcBorders>
              <w:left w:val="single" w:sz="12" w:space="0" w:color="000000"/>
            </w:tcBorders>
          </w:tcPr>
          <w:p w14:paraId="26079BD3" w14:textId="77777777" w:rsidR="009874DE" w:rsidRDefault="009874DE" w:rsidP="000A27A5">
            <w:pPr>
              <w:spacing w:before="34"/>
              <w:rPr>
                <w:rFonts w:ascii="Open Sans" w:eastAsia="Open Sans" w:hAnsi="Open Sans" w:cs="Open Sans"/>
                <w:sz w:val="20"/>
              </w:rPr>
            </w:pPr>
            <w:r>
              <w:rPr>
                <w:rFonts w:ascii="Open Sans" w:eastAsia="Open Sans" w:hAnsi="Open Sans" w:cs="Open Sans"/>
                <w:sz w:val="20"/>
              </w:rPr>
              <w:t>Im Liegen</w:t>
            </w:r>
          </w:p>
        </w:tc>
        <w:tc>
          <w:tcPr>
            <w:tcW w:w="2693" w:type="dxa"/>
            <w:vAlign w:val="center"/>
          </w:tcPr>
          <w:p w14:paraId="0CF1A747" w14:textId="6B478A3A" w:rsidR="009874DE" w:rsidRPr="00D64909" w:rsidRDefault="00187920"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&lt;120</w:t>
            </w:r>
          </w:p>
        </w:tc>
        <w:tc>
          <w:tcPr>
            <w:tcW w:w="2676" w:type="dxa"/>
            <w:tcBorders>
              <w:right w:val="single" w:sz="12" w:space="0" w:color="000000"/>
            </w:tcBorders>
            <w:vAlign w:val="center"/>
          </w:tcPr>
          <w:p w14:paraId="2DAAF60F" w14:textId="11591816" w:rsidR="009874DE" w:rsidRPr="00D64909" w:rsidRDefault="003B1A2A"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60</w:t>
            </w:r>
            <w:r w:rsidR="00187920">
              <w:rPr>
                <w:rFonts w:ascii="Open Sans" w:eastAsia="Open Sans" w:hAnsi="Open Sans" w:cs="Open Sans"/>
                <w:b/>
                <w:color w:val="808080" w:themeColor="background1" w:themeShade="80"/>
                <w:sz w:val="18"/>
              </w:rPr>
              <w:t>-80</w:t>
            </w:r>
          </w:p>
        </w:tc>
      </w:tr>
      <w:tr w:rsidR="009874DE" w14:paraId="5F00F7CE" w14:textId="77777777" w:rsidTr="00D64909">
        <w:trPr>
          <w:trHeight w:val="397"/>
        </w:trPr>
        <w:tc>
          <w:tcPr>
            <w:tcW w:w="552" w:type="dxa"/>
            <w:tcBorders>
              <w:left w:val="single" w:sz="12" w:space="0" w:color="000000"/>
            </w:tcBorders>
          </w:tcPr>
          <w:p w14:paraId="456BD9DF" w14:textId="77777777" w:rsidR="009874DE" w:rsidRDefault="009874DE" w:rsidP="000A27A5">
            <w:pPr>
              <w:spacing w:before="34"/>
              <w:rPr>
                <w:rFonts w:ascii="Open Sans" w:eastAsia="Open Sans" w:hAnsi="Open Sans" w:cs="Open Sans"/>
                <w:color w:val="000000"/>
                <w:sz w:val="20"/>
              </w:rPr>
            </w:pPr>
            <w:r>
              <w:rPr>
                <w:rFonts w:ascii="Open Sans" w:eastAsia="Open Sans" w:hAnsi="Open Sans" w:cs="Open Sans"/>
                <w:color w:val="000000"/>
                <w:sz w:val="20"/>
              </w:rPr>
              <w:t>B</w:t>
            </w:r>
          </w:p>
        </w:tc>
        <w:tc>
          <w:tcPr>
            <w:tcW w:w="3119" w:type="dxa"/>
            <w:tcBorders>
              <w:left w:val="single" w:sz="12" w:space="0" w:color="000000"/>
            </w:tcBorders>
          </w:tcPr>
          <w:p w14:paraId="55921DE5" w14:textId="77777777" w:rsidR="009874DE" w:rsidRDefault="009874DE" w:rsidP="000A27A5">
            <w:pPr>
              <w:spacing w:before="34"/>
              <w:rPr>
                <w:rFonts w:ascii="Open Sans" w:eastAsia="Open Sans" w:hAnsi="Open Sans" w:cs="Open Sans"/>
                <w:sz w:val="20"/>
              </w:rPr>
            </w:pPr>
            <w:r>
              <w:rPr>
                <w:rFonts w:ascii="Open Sans" w:eastAsia="Open Sans" w:hAnsi="Open Sans" w:cs="Open Sans"/>
                <w:sz w:val="20"/>
              </w:rPr>
              <w:t>Im Sitzen</w:t>
            </w:r>
          </w:p>
        </w:tc>
        <w:tc>
          <w:tcPr>
            <w:tcW w:w="2693" w:type="dxa"/>
            <w:vAlign w:val="center"/>
          </w:tcPr>
          <w:p w14:paraId="6191CAE2" w14:textId="73AA9299" w:rsidR="009874DE" w:rsidRPr="00D64909" w:rsidRDefault="00187920"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120-130</w:t>
            </w:r>
          </w:p>
        </w:tc>
        <w:tc>
          <w:tcPr>
            <w:tcW w:w="2676" w:type="dxa"/>
            <w:tcBorders>
              <w:right w:val="single" w:sz="12" w:space="0" w:color="000000"/>
            </w:tcBorders>
            <w:vAlign w:val="center"/>
          </w:tcPr>
          <w:p w14:paraId="31212123" w14:textId="71C6F54F" w:rsidR="009874DE" w:rsidRPr="00D64909" w:rsidRDefault="00187920"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70-80</w:t>
            </w:r>
          </w:p>
        </w:tc>
      </w:tr>
      <w:tr w:rsidR="009874DE" w14:paraId="0B1F6F9D" w14:textId="77777777" w:rsidTr="00D64909">
        <w:trPr>
          <w:trHeight w:val="397"/>
        </w:trPr>
        <w:tc>
          <w:tcPr>
            <w:tcW w:w="552" w:type="dxa"/>
            <w:tcBorders>
              <w:left w:val="single" w:sz="12" w:space="0" w:color="000000"/>
            </w:tcBorders>
          </w:tcPr>
          <w:p w14:paraId="432F8D9A" w14:textId="77777777" w:rsidR="009874DE" w:rsidRDefault="009874DE" w:rsidP="000A27A5">
            <w:pPr>
              <w:spacing w:before="34"/>
              <w:rPr>
                <w:rFonts w:ascii="Open Sans" w:eastAsia="Open Sans" w:hAnsi="Open Sans" w:cs="Open Sans"/>
                <w:color w:val="000000"/>
                <w:sz w:val="20"/>
              </w:rPr>
            </w:pPr>
            <w:r>
              <w:rPr>
                <w:rFonts w:ascii="Open Sans" w:eastAsia="Open Sans" w:hAnsi="Open Sans" w:cs="Open Sans"/>
                <w:color w:val="000000"/>
                <w:sz w:val="20"/>
              </w:rPr>
              <w:t>C</w:t>
            </w:r>
          </w:p>
        </w:tc>
        <w:tc>
          <w:tcPr>
            <w:tcW w:w="3119" w:type="dxa"/>
            <w:tcBorders>
              <w:left w:val="single" w:sz="12" w:space="0" w:color="000000"/>
            </w:tcBorders>
          </w:tcPr>
          <w:p w14:paraId="125818C7" w14:textId="77777777" w:rsidR="009874DE" w:rsidRDefault="009874DE" w:rsidP="000A27A5">
            <w:pPr>
              <w:spacing w:before="34"/>
              <w:rPr>
                <w:rFonts w:ascii="Open Sans" w:eastAsia="Open Sans" w:hAnsi="Open Sans" w:cs="Open Sans"/>
                <w:sz w:val="20"/>
              </w:rPr>
            </w:pPr>
            <w:r>
              <w:rPr>
                <w:rFonts w:ascii="Open Sans" w:eastAsia="Open Sans" w:hAnsi="Open Sans" w:cs="Open Sans"/>
                <w:sz w:val="20"/>
              </w:rPr>
              <w:t>Im Stehen</w:t>
            </w:r>
          </w:p>
        </w:tc>
        <w:tc>
          <w:tcPr>
            <w:tcW w:w="2693" w:type="dxa"/>
            <w:vAlign w:val="center"/>
          </w:tcPr>
          <w:p w14:paraId="58BB36E0" w14:textId="78BDD01B" w:rsidR="009874DE" w:rsidRPr="00D64909" w:rsidRDefault="00187920"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120-140</w:t>
            </w:r>
          </w:p>
        </w:tc>
        <w:tc>
          <w:tcPr>
            <w:tcW w:w="2676" w:type="dxa"/>
            <w:tcBorders>
              <w:right w:val="single" w:sz="12" w:space="0" w:color="000000"/>
            </w:tcBorders>
            <w:vAlign w:val="center"/>
          </w:tcPr>
          <w:p w14:paraId="21350C23" w14:textId="24E5981E" w:rsidR="009874DE" w:rsidRPr="00D64909" w:rsidRDefault="00187920"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70-85</w:t>
            </w:r>
          </w:p>
        </w:tc>
      </w:tr>
      <w:tr w:rsidR="009874DE" w14:paraId="5F39E4A4" w14:textId="77777777" w:rsidTr="00D64909">
        <w:trPr>
          <w:trHeight w:val="397"/>
        </w:trPr>
        <w:tc>
          <w:tcPr>
            <w:tcW w:w="552" w:type="dxa"/>
            <w:tcBorders>
              <w:left w:val="single" w:sz="12" w:space="0" w:color="000000"/>
            </w:tcBorders>
          </w:tcPr>
          <w:p w14:paraId="500985CB" w14:textId="77777777" w:rsidR="009874DE" w:rsidRDefault="009874DE" w:rsidP="000A27A5">
            <w:pPr>
              <w:rPr>
                <w:rFonts w:ascii="Open Sans" w:eastAsia="Open Sans" w:hAnsi="Open Sans" w:cs="Open Sans"/>
                <w:sz w:val="20"/>
              </w:rPr>
            </w:pPr>
            <w:r>
              <w:rPr>
                <w:rFonts w:ascii="Open Sans" w:eastAsia="Open Sans" w:hAnsi="Open Sans" w:cs="Open Sans"/>
                <w:sz w:val="20"/>
              </w:rPr>
              <w:t>D</w:t>
            </w:r>
          </w:p>
        </w:tc>
        <w:tc>
          <w:tcPr>
            <w:tcW w:w="3119" w:type="dxa"/>
            <w:tcBorders>
              <w:left w:val="single" w:sz="12" w:space="0" w:color="000000"/>
            </w:tcBorders>
          </w:tcPr>
          <w:p w14:paraId="185E9996" w14:textId="68F555A3" w:rsidR="009874DE" w:rsidRDefault="009874DE" w:rsidP="000A27A5">
            <w:pPr>
              <w:rPr>
                <w:rFonts w:ascii="Open Sans" w:eastAsia="Open Sans" w:hAnsi="Open Sans" w:cs="Open Sans"/>
                <w:sz w:val="20"/>
              </w:rPr>
            </w:pPr>
            <w:r>
              <w:rPr>
                <w:rFonts w:ascii="Open Sans" w:eastAsia="Open Sans" w:hAnsi="Open Sans" w:cs="Open Sans"/>
                <w:sz w:val="20"/>
              </w:rPr>
              <w:t>1 Minute Streckspr</w:t>
            </w:r>
            <w:r w:rsidR="00542ADC">
              <w:rPr>
                <w:rFonts w:ascii="Open Sans" w:eastAsia="Open Sans" w:hAnsi="Open Sans" w:cs="Open Sans"/>
                <w:sz w:val="20"/>
              </w:rPr>
              <w:t>ü</w:t>
            </w:r>
            <w:r>
              <w:rPr>
                <w:rFonts w:ascii="Open Sans" w:eastAsia="Open Sans" w:hAnsi="Open Sans" w:cs="Open Sans"/>
                <w:sz w:val="20"/>
              </w:rPr>
              <w:t>nge</w:t>
            </w:r>
          </w:p>
        </w:tc>
        <w:tc>
          <w:tcPr>
            <w:tcW w:w="2693" w:type="dxa"/>
            <w:vAlign w:val="center"/>
          </w:tcPr>
          <w:p w14:paraId="0036C4FF" w14:textId="613C9FC9" w:rsidR="009874DE" w:rsidRPr="00D64909" w:rsidRDefault="00187920"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&gt;140</w:t>
            </w:r>
          </w:p>
        </w:tc>
        <w:tc>
          <w:tcPr>
            <w:tcW w:w="2676" w:type="dxa"/>
            <w:tcBorders>
              <w:right w:val="single" w:sz="12" w:space="0" w:color="000000"/>
            </w:tcBorders>
            <w:vAlign w:val="center"/>
          </w:tcPr>
          <w:p w14:paraId="50301246" w14:textId="160E732A" w:rsidR="009874DE" w:rsidRPr="00D64909" w:rsidRDefault="00187920"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&gt;90</w:t>
            </w:r>
          </w:p>
        </w:tc>
      </w:tr>
      <w:tr w:rsidR="009874DE" w14:paraId="5BE17785" w14:textId="77777777" w:rsidTr="00D64909">
        <w:trPr>
          <w:trHeight w:val="397"/>
        </w:trPr>
        <w:tc>
          <w:tcPr>
            <w:tcW w:w="552" w:type="dxa"/>
            <w:tcBorders>
              <w:left w:val="single" w:sz="12" w:space="0" w:color="000000"/>
            </w:tcBorders>
          </w:tcPr>
          <w:p w14:paraId="4B054E4E" w14:textId="77777777" w:rsidR="009874DE" w:rsidRDefault="009874DE" w:rsidP="000A27A5">
            <w:pPr>
              <w:rPr>
                <w:rFonts w:ascii="Open Sans" w:eastAsia="Open Sans" w:hAnsi="Open Sans" w:cs="Open Sans"/>
                <w:sz w:val="20"/>
              </w:rPr>
            </w:pPr>
          </w:p>
        </w:tc>
        <w:tc>
          <w:tcPr>
            <w:tcW w:w="3119" w:type="dxa"/>
            <w:tcBorders>
              <w:left w:val="single" w:sz="12" w:space="0" w:color="000000"/>
            </w:tcBorders>
          </w:tcPr>
          <w:p w14:paraId="2599E14D" w14:textId="77777777" w:rsidR="009874DE" w:rsidRDefault="009874DE" w:rsidP="000A27A5">
            <w:pPr>
              <w:rPr>
                <w:rFonts w:ascii="Open Sans" w:eastAsia="Open Sans" w:hAnsi="Open Sans" w:cs="Open Sans"/>
                <w:sz w:val="20"/>
              </w:rPr>
            </w:pPr>
          </w:p>
        </w:tc>
        <w:tc>
          <w:tcPr>
            <w:tcW w:w="2693" w:type="dxa"/>
            <w:vAlign w:val="center"/>
          </w:tcPr>
          <w:p w14:paraId="1B650E15" w14:textId="77777777" w:rsidR="009874DE" w:rsidRPr="00D64909" w:rsidRDefault="009874DE" w:rsidP="00D64909">
            <w:pPr>
              <w:jc w:val="center"/>
              <w:rPr>
                <w:rFonts w:ascii="Open Sans" w:eastAsia="Open Sans" w:hAnsi="Open Sans" w:cs="Open Sans"/>
                <w:b/>
                <w:color w:val="808080" w:themeColor="background1" w:themeShade="80"/>
                <w:sz w:val="18"/>
              </w:rPr>
            </w:pPr>
          </w:p>
        </w:tc>
        <w:tc>
          <w:tcPr>
            <w:tcW w:w="2676" w:type="dxa"/>
            <w:tcBorders>
              <w:right w:val="single" w:sz="12" w:space="0" w:color="000000"/>
            </w:tcBorders>
            <w:vAlign w:val="center"/>
          </w:tcPr>
          <w:p w14:paraId="0ED9FD92" w14:textId="77777777" w:rsidR="009874DE" w:rsidRPr="00D64909" w:rsidRDefault="009874DE" w:rsidP="00D64909">
            <w:pPr>
              <w:jc w:val="center"/>
              <w:rPr>
                <w:rFonts w:ascii="Open Sans" w:eastAsia="Open Sans" w:hAnsi="Open Sans" w:cs="Open Sans"/>
                <w:b/>
                <w:color w:val="808080" w:themeColor="background1" w:themeShade="80"/>
                <w:sz w:val="18"/>
              </w:rPr>
            </w:pPr>
          </w:p>
        </w:tc>
      </w:tr>
      <w:tr w:rsidR="009874DE" w14:paraId="27539996" w14:textId="77777777" w:rsidTr="00D64909">
        <w:trPr>
          <w:trHeight w:val="397"/>
        </w:trPr>
        <w:tc>
          <w:tcPr>
            <w:tcW w:w="552" w:type="dxa"/>
            <w:tcBorders>
              <w:left w:val="single" w:sz="12" w:space="0" w:color="000000"/>
              <w:bottom w:val="single" w:sz="12" w:space="0" w:color="000000"/>
            </w:tcBorders>
          </w:tcPr>
          <w:p w14:paraId="73B30CF8" w14:textId="77777777" w:rsidR="009874DE" w:rsidRDefault="009874DE" w:rsidP="000A27A5">
            <w:pPr>
              <w:rPr>
                <w:rFonts w:ascii="Open Sans" w:eastAsia="Open Sans" w:hAnsi="Open Sans" w:cs="Open Sans"/>
                <w:sz w:val="20"/>
              </w:rPr>
            </w:pPr>
          </w:p>
        </w:tc>
        <w:tc>
          <w:tcPr>
            <w:tcW w:w="3119" w:type="dxa"/>
            <w:tcBorders>
              <w:left w:val="single" w:sz="12" w:space="0" w:color="000000"/>
              <w:bottom w:val="single" w:sz="12" w:space="0" w:color="000000"/>
            </w:tcBorders>
          </w:tcPr>
          <w:p w14:paraId="37057643" w14:textId="77777777" w:rsidR="009874DE" w:rsidRDefault="009874DE" w:rsidP="000A27A5">
            <w:pPr>
              <w:rPr>
                <w:rFonts w:ascii="Open Sans" w:eastAsia="Open Sans" w:hAnsi="Open Sans" w:cs="Open Sans"/>
                <w:sz w:val="20"/>
              </w:rPr>
            </w:pPr>
            <w:r>
              <w:rPr>
                <w:rFonts w:ascii="Open Sans" w:eastAsia="Open Sans" w:hAnsi="Open Sans" w:cs="Open Sans"/>
                <w:sz w:val="20"/>
              </w:rPr>
              <w:t>Manuelle Messung</w:t>
            </w:r>
          </w:p>
        </w:tc>
        <w:tc>
          <w:tcPr>
            <w:tcW w:w="2693" w:type="dxa"/>
            <w:tcBorders>
              <w:bottom w:val="single" w:sz="12" w:space="0" w:color="000000"/>
            </w:tcBorders>
            <w:vAlign w:val="center"/>
          </w:tcPr>
          <w:p w14:paraId="6796BF08" w14:textId="4364D804" w:rsidR="009874DE" w:rsidRPr="00D64909" w:rsidRDefault="00187920"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110-140</w:t>
            </w:r>
          </w:p>
        </w:tc>
        <w:tc>
          <w:tcPr>
            <w:tcW w:w="2676" w:type="dxa"/>
            <w:tcBorders>
              <w:bottom w:val="single" w:sz="12" w:space="0" w:color="000000"/>
              <w:right w:val="single" w:sz="12" w:space="0" w:color="000000"/>
            </w:tcBorders>
            <w:vAlign w:val="center"/>
          </w:tcPr>
          <w:p w14:paraId="1D2B75D1" w14:textId="0EBFEF6B" w:rsidR="009874DE" w:rsidRPr="00D64909" w:rsidRDefault="00187920" w:rsidP="00D64909">
            <w:pPr>
              <w:jc w:val="center"/>
              <w:rPr>
                <w:rFonts w:ascii="Open Sans" w:eastAsia="Open Sans" w:hAnsi="Open Sans" w:cs="Open Sans"/>
                <w:b/>
                <w:color w:val="808080" w:themeColor="background1" w:themeShade="80"/>
                <w:sz w:val="18"/>
              </w:rPr>
            </w:pPr>
            <w:r>
              <w:rPr>
                <w:rFonts w:ascii="Open Sans" w:eastAsia="Open Sans" w:hAnsi="Open Sans" w:cs="Open Sans"/>
                <w:b/>
                <w:color w:val="808080" w:themeColor="background1" w:themeShade="80"/>
                <w:sz w:val="18"/>
              </w:rPr>
              <w:t>70-85</w:t>
            </w:r>
          </w:p>
        </w:tc>
      </w:tr>
    </w:tbl>
    <w:p w14:paraId="4D37CDFB" w14:textId="561833C6" w:rsidR="009874DE" w:rsidRPr="00187920" w:rsidRDefault="00187920" w:rsidP="00187920">
      <w:pPr>
        <w:jc w:val="center"/>
        <w:rPr>
          <w:rFonts w:ascii="Open Sans" w:hAnsi="Open Sans"/>
          <w:b/>
          <w:color w:val="808080" w:themeColor="background1" w:themeShade="80"/>
          <w:sz w:val="18"/>
          <w:szCs w:val="20"/>
          <w14:textOutline w14:w="0" w14:cap="flat" w14:cmpd="sng" w14:algn="ctr">
            <w14:noFill/>
            <w14:prstDash w14:val="solid"/>
            <w14:round/>
          </w14:textOutline>
        </w:rPr>
      </w:pPr>
      <w:r w:rsidRPr="00187920">
        <w:rPr>
          <w:rFonts w:ascii="Open Sans" w:hAnsi="Open Sans"/>
          <w:b/>
          <w:color w:val="808080" w:themeColor="background1" w:themeShade="80"/>
          <w:sz w:val="18"/>
          <w:szCs w:val="20"/>
          <w14:textOutline w14:w="0" w14:cap="flat" w14:cmpd="sng" w14:algn="ctr">
            <w14:noFill/>
            <w14:prstDash w14:val="solid"/>
            <w14:round/>
          </w14:textOutline>
        </w:rPr>
        <w:t>Die Werte können individuell abweichen (j</w:t>
      </w:r>
      <w:r w:rsidR="00542ADC">
        <w:rPr>
          <w:rFonts w:ascii="Open Sans" w:hAnsi="Open Sans"/>
          <w:b/>
          <w:color w:val="808080" w:themeColor="background1" w:themeShade="80"/>
          <w:sz w:val="18"/>
          <w:szCs w:val="20"/>
          <w14:textOutline w14:w="0" w14:cap="flat" w14:cmpd="sng" w14:algn="ctr">
            <w14:noFill/>
            <w14:prstDash w14:val="solid"/>
            <w14:round/>
          </w14:textOutline>
        </w:rPr>
        <w:t>e</w:t>
      </w:r>
      <w:r w:rsidRPr="00187920">
        <w:rPr>
          <w:rFonts w:ascii="Open Sans" w:hAnsi="Open Sans"/>
          <w:b/>
          <w:color w:val="808080" w:themeColor="background1" w:themeShade="80"/>
          <w:sz w:val="18"/>
          <w:szCs w:val="20"/>
          <w14:textOutline w14:w="0" w14:cap="flat" w14:cmpd="sng" w14:algn="ctr">
            <w14:noFill/>
            <w14:prstDash w14:val="solid"/>
            <w14:round/>
          </w14:textOutline>
        </w:rPr>
        <w:t xml:space="preserve"> nach Tagesform, Aufregu</w:t>
      </w:r>
      <w:r w:rsidR="00E01CC5">
        <w:rPr>
          <w:rFonts w:ascii="Open Sans" w:hAnsi="Open Sans"/>
          <w:b/>
          <w:color w:val="808080" w:themeColor="background1" w:themeShade="80"/>
          <w:sz w:val="18"/>
          <w:szCs w:val="20"/>
          <w14:textOutline w14:w="0" w14:cap="flat" w14:cmpd="sng" w14:algn="ctr">
            <w14:noFill/>
            <w14:prstDash w14:val="solid"/>
            <w14:round/>
          </w14:textOutline>
        </w:rPr>
        <w:t>n</w:t>
      </w:r>
      <w:r w:rsidRPr="00187920">
        <w:rPr>
          <w:rFonts w:ascii="Open Sans" w:hAnsi="Open Sans"/>
          <w:b/>
          <w:color w:val="808080" w:themeColor="background1" w:themeShade="80"/>
          <w:sz w:val="18"/>
          <w:szCs w:val="20"/>
          <w14:textOutline w14:w="0" w14:cap="flat" w14:cmpd="sng" w14:algn="ctr">
            <w14:noFill/>
            <w14:prstDash w14:val="solid"/>
            <w14:round/>
          </w14:textOutline>
        </w:rPr>
        <w:t>g, Fitness u.a.)</w:t>
      </w:r>
    </w:p>
    <w:tbl>
      <w:tblPr>
        <w:tblStyle w:val="Tabellenrast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2"/>
        <w:gridCol w:w="8488"/>
      </w:tblGrid>
      <w:tr w:rsidR="009874DE" w:rsidRPr="00C464EA" w14:paraId="1FCFD841" w14:textId="77777777" w:rsidTr="00775DE0">
        <w:trPr>
          <w:trHeight w:val="397"/>
        </w:trPr>
        <w:tc>
          <w:tcPr>
            <w:tcW w:w="552" w:type="dxa"/>
            <w:shd w:val="clear" w:color="auto" w:fill="CDD766"/>
            <w:vAlign w:val="center"/>
          </w:tcPr>
          <w:p w14:paraId="70E602C1" w14:textId="77777777" w:rsidR="009874DE" w:rsidRPr="00C464EA"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4"/>
              </w:rPr>
            </w:pPr>
            <w:r w:rsidRPr="00C464EA">
              <w:rPr>
                <w:rFonts w:ascii="Open Sans" w:eastAsia="Open Sans" w:hAnsi="Open Sans" w:cs="Open Sans"/>
                <w:sz w:val="24"/>
              </w:rPr>
              <w:t>3</w:t>
            </w:r>
          </w:p>
        </w:tc>
        <w:tc>
          <w:tcPr>
            <w:tcW w:w="8488" w:type="dxa"/>
            <w:shd w:val="clear" w:color="auto" w:fill="CDD766"/>
            <w:vAlign w:val="center"/>
          </w:tcPr>
          <w:p w14:paraId="43048785" w14:textId="77777777" w:rsidR="009874DE" w:rsidRPr="009874DE" w:rsidRDefault="009874DE" w:rsidP="000A27A5">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b/>
                <w:sz w:val="20"/>
              </w:rPr>
            </w:pPr>
            <w:r w:rsidRPr="009874DE">
              <w:rPr>
                <w:rStyle w:val="docdata"/>
                <w:rFonts w:ascii="Open Sans" w:hAnsi="Open Sans" w:cs="Open Sans"/>
                <w:b/>
                <w:color w:val="000000"/>
                <w:sz w:val="20"/>
              </w:rPr>
              <w:t>Begründe, warum es in diesem Versuch zu unterschiedlichen Blutdruckwerten kommt</w:t>
            </w:r>
            <w:r>
              <w:rPr>
                <w:rStyle w:val="docdata"/>
                <w:rFonts w:ascii="Open Sans" w:hAnsi="Open Sans" w:cs="Open Sans"/>
                <w:b/>
                <w:color w:val="000000"/>
                <w:sz w:val="20"/>
              </w:rPr>
              <w:t>.</w:t>
            </w:r>
          </w:p>
        </w:tc>
      </w:tr>
      <w:tr w:rsidR="001764ED" w14:paraId="5C71FFD8" w14:textId="77777777" w:rsidTr="003B1A2A">
        <w:trPr>
          <w:trHeight w:val="2105"/>
        </w:trPr>
        <w:tc>
          <w:tcPr>
            <w:tcW w:w="9040" w:type="dxa"/>
            <w:gridSpan w:val="2"/>
          </w:tcPr>
          <w:p w14:paraId="3DA78CC0" w14:textId="637B284F" w:rsidR="001764ED" w:rsidRPr="00E01CC5" w:rsidRDefault="003B1A2A" w:rsidP="003B1A2A">
            <w:pPr>
              <w:pStyle w:val="Listenabsatz"/>
              <w:numPr>
                <w:ilvl w:val="0"/>
                <w:numId w:val="18"/>
              </w:numPr>
              <w:pBdr>
                <w:top w:val="none" w:sz="4" w:space="0" w:color="000000"/>
                <w:left w:val="none" w:sz="4" w:space="0" w:color="000000"/>
                <w:bottom w:val="none" w:sz="4" w:space="0" w:color="000000"/>
                <w:right w:val="none" w:sz="4" w:space="0" w:color="000000"/>
              </w:pBdr>
              <w:spacing w:before="34" w:after="120" w:line="240" w:lineRule="atLeast"/>
              <w:ind w:left="714" w:hanging="357"/>
              <w:contextualSpacing w:val="0"/>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Im Liegen ist weniger Druck notwendig, da die Wirkung der Schwerkraft herabgesetzt ist. Der Blutdruck kann daher im Liegen in Ruhe verringert sein.</w:t>
            </w:r>
          </w:p>
          <w:p w14:paraId="25FB4CBE" w14:textId="507143A6" w:rsidR="003B1A2A" w:rsidRPr="00E01CC5" w:rsidRDefault="003B1A2A" w:rsidP="003B1A2A">
            <w:pPr>
              <w:pStyle w:val="Listenabsatz"/>
              <w:numPr>
                <w:ilvl w:val="0"/>
                <w:numId w:val="18"/>
              </w:numPr>
              <w:pBdr>
                <w:top w:val="none" w:sz="4" w:space="0" w:color="000000"/>
                <w:left w:val="none" w:sz="4" w:space="0" w:color="000000"/>
                <w:bottom w:val="none" w:sz="4" w:space="0" w:color="000000"/>
                <w:right w:val="none" w:sz="4" w:space="0" w:color="000000"/>
              </w:pBdr>
              <w:spacing w:before="34" w:after="120" w:line="240" w:lineRule="atLeast"/>
              <w:ind w:left="714" w:hanging="357"/>
              <w:contextualSpacing w:val="0"/>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Im Sitzen wird der reguläre Blutdruck auf Herzhöhe gemessen. Idealerweise entspricht dieser in Ruhe den Normwerten zwischen 12</w:t>
            </w:r>
            <w:r w:rsidR="00542ADC">
              <w:rPr>
                <w:rFonts w:ascii="Open Sans" w:eastAsia="Open Sans" w:hAnsi="Open Sans" w:cs="Open Sans"/>
                <w:b/>
                <w:bCs/>
                <w:color w:val="808080" w:themeColor="background1" w:themeShade="80"/>
                <w:sz w:val="18"/>
              </w:rPr>
              <w:t>0</w:t>
            </w:r>
            <w:r w:rsidRPr="00E01CC5">
              <w:rPr>
                <w:rFonts w:ascii="Open Sans" w:eastAsia="Open Sans" w:hAnsi="Open Sans" w:cs="Open Sans"/>
                <w:b/>
                <w:bCs/>
                <w:color w:val="808080" w:themeColor="background1" w:themeShade="80"/>
                <w:sz w:val="18"/>
              </w:rPr>
              <w:t>-140 und 60-85 mmHg.</w:t>
            </w:r>
          </w:p>
          <w:p w14:paraId="08273724" w14:textId="77777777" w:rsidR="003B1A2A" w:rsidRPr="00E01CC5" w:rsidRDefault="003B1A2A" w:rsidP="003B1A2A">
            <w:pPr>
              <w:pStyle w:val="Listenabsatz"/>
              <w:numPr>
                <w:ilvl w:val="0"/>
                <w:numId w:val="18"/>
              </w:numPr>
              <w:pBdr>
                <w:top w:val="none" w:sz="4" w:space="0" w:color="000000"/>
                <w:left w:val="none" w:sz="4" w:space="0" w:color="000000"/>
                <w:bottom w:val="none" w:sz="4" w:space="0" w:color="000000"/>
                <w:right w:val="none" w:sz="4" w:space="0" w:color="000000"/>
              </w:pBdr>
              <w:spacing w:before="34" w:after="120" w:line="240" w:lineRule="atLeast"/>
              <w:ind w:left="714" w:hanging="357"/>
              <w:contextualSpacing w:val="0"/>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Im Stehen kann, je nach Tätigkeiten, der Blutdruck leicht erhöht sein.</w:t>
            </w:r>
          </w:p>
          <w:p w14:paraId="03A7EE6A" w14:textId="222628D3" w:rsidR="003B1A2A" w:rsidRPr="003B1A2A" w:rsidRDefault="003B1A2A" w:rsidP="00B92E97">
            <w:pPr>
              <w:pStyle w:val="Listenabsatz"/>
              <w:numPr>
                <w:ilvl w:val="0"/>
                <w:numId w:val="18"/>
              </w:numPr>
              <w:pBdr>
                <w:top w:val="none" w:sz="4" w:space="0" w:color="000000"/>
                <w:left w:val="none" w:sz="4" w:space="0" w:color="000000"/>
                <w:bottom w:val="none" w:sz="4" w:space="0" w:color="000000"/>
                <w:right w:val="none" w:sz="4" w:space="0" w:color="000000"/>
              </w:pBdr>
              <w:spacing w:before="34" w:after="120" w:line="240" w:lineRule="atLeast"/>
              <w:ind w:left="714" w:hanging="357"/>
              <w:contextualSpacing w:val="0"/>
              <w:rPr>
                <w:rFonts w:ascii="Open Sans" w:eastAsia="Open Sans" w:hAnsi="Open Sans" w:cs="Open Sans"/>
                <w:color w:val="808080" w:themeColor="background1" w:themeShade="80"/>
                <w:sz w:val="18"/>
              </w:rPr>
            </w:pPr>
            <w:r w:rsidRPr="00E01CC5">
              <w:rPr>
                <w:rFonts w:ascii="Open Sans" w:eastAsia="Open Sans" w:hAnsi="Open Sans" w:cs="Open Sans"/>
                <w:b/>
                <w:bCs/>
                <w:color w:val="808080" w:themeColor="background1" w:themeShade="80"/>
                <w:sz w:val="18"/>
              </w:rPr>
              <w:t xml:space="preserve">Nach aktiver Belastung kann der Blutdruck ebenfalls ansteigen, nach 1 Minute </w:t>
            </w:r>
            <w:r w:rsidR="00E01CC5" w:rsidRPr="00E01CC5">
              <w:rPr>
                <w:rFonts w:ascii="Open Sans" w:eastAsia="Open Sans" w:hAnsi="Open Sans" w:cs="Open Sans"/>
                <w:b/>
                <w:bCs/>
                <w:color w:val="808080" w:themeColor="background1" w:themeShade="80"/>
                <w:sz w:val="18"/>
              </w:rPr>
              <w:t>allerdings</w:t>
            </w:r>
            <w:r w:rsidRPr="00E01CC5">
              <w:rPr>
                <w:rFonts w:ascii="Open Sans" w:eastAsia="Open Sans" w:hAnsi="Open Sans" w:cs="Open Sans"/>
                <w:b/>
                <w:bCs/>
                <w:color w:val="808080" w:themeColor="background1" w:themeShade="80"/>
                <w:sz w:val="18"/>
              </w:rPr>
              <w:t xml:space="preserve"> nur gering. Nach ausgiebige</w:t>
            </w:r>
            <w:r w:rsidR="00542ADC">
              <w:rPr>
                <w:rFonts w:ascii="Open Sans" w:eastAsia="Open Sans" w:hAnsi="Open Sans" w:cs="Open Sans"/>
                <w:b/>
                <w:bCs/>
                <w:color w:val="808080" w:themeColor="background1" w:themeShade="80"/>
                <w:sz w:val="18"/>
              </w:rPr>
              <w:t>m</w:t>
            </w:r>
            <w:r w:rsidRPr="00E01CC5">
              <w:rPr>
                <w:rFonts w:ascii="Open Sans" w:eastAsia="Open Sans" w:hAnsi="Open Sans" w:cs="Open Sans"/>
                <w:b/>
                <w:bCs/>
                <w:color w:val="808080" w:themeColor="background1" w:themeShade="80"/>
                <w:sz w:val="18"/>
              </w:rPr>
              <w:t xml:space="preserve"> Sport sind </w:t>
            </w:r>
            <w:r w:rsidR="00B92E97" w:rsidRPr="00E01CC5">
              <w:rPr>
                <w:rFonts w:ascii="Open Sans" w:eastAsia="Open Sans" w:hAnsi="Open Sans" w:cs="Open Sans"/>
                <w:b/>
                <w:bCs/>
                <w:color w:val="808080" w:themeColor="background1" w:themeShade="80"/>
                <w:sz w:val="18"/>
              </w:rPr>
              <w:t>Werte</w:t>
            </w:r>
            <w:r w:rsidRPr="00E01CC5">
              <w:rPr>
                <w:rFonts w:ascii="Open Sans" w:eastAsia="Open Sans" w:hAnsi="Open Sans" w:cs="Open Sans"/>
                <w:b/>
                <w:bCs/>
                <w:color w:val="808080" w:themeColor="background1" w:themeShade="80"/>
                <w:sz w:val="18"/>
              </w:rPr>
              <w:t xml:space="preserve"> über 200 mmH</w:t>
            </w:r>
            <w:r w:rsidR="00E01CC5">
              <w:rPr>
                <w:rFonts w:ascii="Open Sans" w:eastAsia="Open Sans" w:hAnsi="Open Sans" w:cs="Open Sans"/>
                <w:b/>
                <w:bCs/>
                <w:color w:val="808080" w:themeColor="background1" w:themeShade="80"/>
                <w:sz w:val="18"/>
              </w:rPr>
              <w:t>g</w:t>
            </w:r>
            <w:r w:rsidRPr="00E01CC5">
              <w:rPr>
                <w:rFonts w:ascii="Open Sans" w:eastAsia="Open Sans" w:hAnsi="Open Sans" w:cs="Open Sans"/>
                <w:b/>
                <w:bCs/>
                <w:color w:val="808080" w:themeColor="background1" w:themeShade="80"/>
                <w:sz w:val="18"/>
              </w:rPr>
              <w:t xml:space="preserve"> systolisch kurzzeitig möglich.</w:t>
            </w:r>
          </w:p>
        </w:tc>
      </w:tr>
    </w:tbl>
    <w:p w14:paraId="74A869C7" w14:textId="77777777" w:rsidR="009874DE" w:rsidRDefault="009874DE">
      <w:pPr>
        <w:rPr>
          <w:rFonts w:eastAsiaTheme="majorEastAsia" w:cstheme="majorBidi"/>
          <w:sz w:val="20"/>
          <w:szCs w:val="20"/>
        </w:rPr>
      </w:pPr>
    </w:p>
    <w:tbl>
      <w:tblPr>
        <w:tblStyle w:val="Tabellenraster"/>
        <w:tblW w:w="0" w:type="auto"/>
        <w:tblLook w:val="04A0" w:firstRow="1" w:lastRow="0" w:firstColumn="1" w:lastColumn="0" w:noHBand="0" w:noVBand="1"/>
      </w:tblPr>
      <w:tblGrid>
        <w:gridCol w:w="552"/>
        <w:gridCol w:w="8488"/>
      </w:tblGrid>
      <w:tr w:rsidR="009874DE" w:rsidRPr="00C464EA" w14:paraId="04B4C6BF" w14:textId="77777777" w:rsidTr="000A27A5">
        <w:trPr>
          <w:trHeight w:val="397"/>
        </w:trPr>
        <w:tc>
          <w:tcPr>
            <w:tcW w:w="552"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7BEEF611" w14:textId="77777777" w:rsidR="009874DE" w:rsidRPr="00C464EA" w:rsidRDefault="009874DE" w:rsidP="000A27A5">
            <w:pPr>
              <w:pBdr>
                <w:top w:val="none" w:sz="4" w:space="0" w:color="000000"/>
                <w:left w:val="none" w:sz="4" w:space="0" w:color="000000"/>
                <w:bottom w:val="none" w:sz="4" w:space="0" w:color="000000"/>
                <w:right w:val="none" w:sz="4" w:space="0" w:color="000000"/>
              </w:pBdr>
              <w:spacing w:line="235" w:lineRule="atLeast"/>
              <w:jc w:val="center"/>
              <w:rPr>
                <w:rFonts w:ascii="Open Sans" w:eastAsia="Open Sans" w:hAnsi="Open Sans" w:cs="Open Sans"/>
                <w:sz w:val="24"/>
              </w:rPr>
            </w:pPr>
            <w:r>
              <w:rPr>
                <w:rFonts w:ascii="Open Sans" w:eastAsia="Open Sans" w:hAnsi="Open Sans" w:cs="Open Sans"/>
                <w:sz w:val="24"/>
              </w:rPr>
              <w:t>4</w:t>
            </w:r>
          </w:p>
        </w:tc>
        <w:tc>
          <w:tcPr>
            <w:tcW w:w="8488"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1962F745" w14:textId="77777777" w:rsidR="009874DE" w:rsidRPr="000A27A5" w:rsidRDefault="009874DE" w:rsidP="000A27A5">
            <w:pPr>
              <w:pBdr>
                <w:top w:val="none" w:sz="4" w:space="0" w:color="000000"/>
                <w:left w:val="none" w:sz="4" w:space="0" w:color="000000"/>
                <w:bottom w:val="none" w:sz="4" w:space="0" w:color="000000"/>
                <w:right w:val="none" w:sz="4" w:space="0" w:color="000000"/>
              </w:pBdr>
              <w:spacing w:line="235" w:lineRule="atLeast"/>
              <w:rPr>
                <w:rFonts w:ascii="Open Sans" w:eastAsia="Open Sans" w:hAnsi="Open Sans" w:cs="Open Sans"/>
                <w:b/>
                <w:sz w:val="20"/>
              </w:rPr>
            </w:pPr>
            <w:r w:rsidRPr="000A27A5">
              <w:rPr>
                <w:rStyle w:val="docdata"/>
                <w:rFonts w:ascii="Open Sans" w:hAnsi="Open Sans" w:cs="Open Sans"/>
                <w:b/>
                <w:color w:val="000000"/>
                <w:sz w:val="20"/>
              </w:rPr>
              <w:t>Das sollte ich beim Blutdruckmessen beachten:</w:t>
            </w:r>
          </w:p>
        </w:tc>
      </w:tr>
      <w:tr w:rsidR="000A27A5" w14:paraId="325FB28F" w14:textId="77777777" w:rsidTr="001764ED">
        <w:trPr>
          <w:trHeight w:val="1155"/>
        </w:trPr>
        <w:tc>
          <w:tcPr>
            <w:tcW w:w="552" w:type="dxa"/>
            <w:tcBorders>
              <w:top w:val="single" w:sz="12" w:space="0" w:color="000000"/>
              <w:left w:val="single" w:sz="12" w:space="0" w:color="000000"/>
              <w:bottom w:val="single" w:sz="12" w:space="0" w:color="000000"/>
              <w:right w:val="single" w:sz="12" w:space="0" w:color="000000"/>
            </w:tcBorders>
            <w:vAlign w:val="center"/>
          </w:tcPr>
          <w:p w14:paraId="2639351A" w14:textId="77777777" w:rsidR="000A27A5" w:rsidRPr="000A27A5" w:rsidRDefault="000A27A5" w:rsidP="000A27A5">
            <w:pPr>
              <w:pBdr>
                <w:top w:val="none" w:sz="4" w:space="0" w:color="000000"/>
                <w:left w:val="none" w:sz="4" w:space="0" w:color="000000"/>
                <w:bottom w:val="none" w:sz="4" w:space="0" w:color="000000"/>
                <w:right w:val="none" w:sz="4" w:space="0" w:color="000000"/>
              </w:pBdr>
              <w:spacing w:before="34" w:line="235" w:lineRule="atLeast"/>
              <w:jc w:val="center"/>
              <w:rPr>
                <w:rFonts w:ascii="Open Sans" w:eastAsia="Open Sans" w:hAnsi="Open Sans" w:cs="Open Sans"/>
                <w:b/>
                <w:color w:val="000000"/>
                <w:sz w:val="24"/>
              </w:rPr>
            </w:pPr>
            <w:r w:rsidRPr="000A27A5">
              <w:rPr>
                <w:rFonts w:ascii="Open Sans" w:eastAsia="Open Sans" w:hAnsi="Open Sans" w:cs="Open Sans"/>
                <w:b/>
                <w:color w:val="000000"/>
                <w:sz w:val="24"/>
              </w:rPr>
              <w:t>1.</w:t>
            </w:r>
          </w:p>
        </w:tc>
        <w:tc>
          <w:tcPr>
            <w:tcW w:w="8488" w:type="dxa"/>
            <w:tcBorders>
              <w:top w:val="single" w:sz="12" w:space="0" w:color="000000"/>
              <w:left w:val="single" w:sz="12" w:space="0" w:color="000000"/>
              <w:bottom w:val="single" w:sz="12" w:space="0" w:color="000000"/>
              <w:right w:val="single" w:sz="12" w:space="0" w:color="000000"/>
            </w:tcBorders>
            <w:vAlign w:val="center"/>
          </w:tcPr>
          <w:p w14:paraId="7BB6E442" w14:textId="7B8D50A7" w:rsidR="000A27A5" w:rsidRPr="00E01CC5" w:rsidRDefault="003B1A2A" w:rsidP="001764ED">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 xml:space="preserve">Der Blutdruck wird </w:t>
            </w:r>
            <w:r w:rsidRPr="00E01CC5">
              <w:rPr>
                <w:rFonts w:ascii="Open Sans" w:eastAsia="Open Sans" w:hAnsi="Open Sans" w:cs="Open Sans"/>
                <w:b/>
                <w:bCs/>
                <w:color w:val="808080" w:themeColor="background1" w:themeShade="80"/>
                <w:sz w:val="18"/>
                <w:u w:val="single"/>
              </w:rPr>
              <w:t>in Ruhe</w:t>
            </w:r>
            <w:r w:rsidRPr="00E01CC5">
              <w:rPr>
                <w:rFonts w:ascii="Open Sans" w:eastAsia="Open Sans" w:hAnsi="Open Sans" w:cs="Open Sans"/>
                <w:b/>
                <w:bCs/>
                <w:color w:val="808080" w:themeColor="background1" w:themeShade="80"/>
                <w:sz w:val="18"/>
              </w:rPr>
              <w:t xml:space="preserve"> gemessen. Die Manschette sollte auf Herzhöhe angelegt werden. Die Messung </w:t>
            </w:r>
            <w:r w:rsidR="00E01CC5" w:rsidRPr="00E01CC5">
              <w:rPr>
                <w:rFonts w:ascii="Open Sans" w:eastAsia="Open Sans" w:hAnsi="Open Sans" w:cs="Open Sans"/>
                <w:b/>
                <w:bCs/>
                <w:color w:val="808080" w:themeColor="background1" w:themeShade="80"/>
                <w:sz w:val="18"/>
              </w:rPr>
              <w:t>erfolgt</w:t>
            </w:r>
            <w:r w:rsidRPr="00E01CC5">
              <w:rPr>
                <w:rFonts w:ascii="Open Sans" w:eastAsia="Open Sans" w:hAnsi="Open Sans" w:cs="Open Sans"/>
                <w:b/>
                <w:bCs/>
                <w:color w:val="808080" w:themeColor="background1" w:themeShade="80"/>
                <w:sz w:val="18"/>
              </w:rPr>
              <w:t xml:space="preserve"> nach 2-5 Min. </w:t>
            </w:r>
            <w:r w:rsidRPr="00E01CC5">
              <w:rPr>
                <w:rFonts w:ascii="Open Sans" w:eastAsia="Open Sans" w:hAnsi="Open Sans" w:cs="Open Sans"/>
                <w:b/>
                <w:bCs/>
                <w:color w:val="808080" w:themeColor="background1" w:themeShade="80"/>
                <w:sz w:val="18"/>
                <w:u w:val="single"/>
              </w:rPr>
              <w:t>Wartezeit</w:t>
            </w:r>
            <w:r w:rsidRPr="00E01CC5">
              <w:rPr>
                <w:rFonts w:ascii="Open Sans" w:eastAsia="Open Sans" w:hAnsi="Open Sans" w:cs="Open Sans"/>
                <w:b/>
                <w:bCs/>
                <w:color w:val="808080" w:themeColor="background1" w:themeShade="80"/>
                <w:sz w:val="18"/>
              </w:rPr>
              <w:t xml:space="preserve"> im Sitzen</w:t>
            </w:r>
          </w:p>
        </w:tc>
      </w:tr>
      <w:tr w:rsidR="000A27A5" w14:paraId="187E454B" w14:textId="77777777" w:rsidTr="001764ED">
        <w:trPr>
          <w:trHeight w:val="1155"/>
        </w:trPr>
        <w:tc>
          <w:tcPr>
            <w:tcW w:w="552" w:type="dxa"/>
            <w:tcBorders>
              <w:top w:val="single" w:sz="12" w:space="0" w:color="000000"/>
              <w:left w:val="single" w:sz="12" w:space="0" w:color="000000"/>
              <w:bottom w:val="single" w:sz="12" w:space="0" w:color="000000"/>
              <w:right w:val="single" w:sz="12" w:space="0" w:color="000000"/>
            </w:tcBorders>
            <w:vAlign w:val="center"/>
          </w:tcPr>
          <w:p w14:paraId="1C51F816" w14:textId="77777777" w:rsidR="000A27A5" w:rsidRPr="000A27A5" w:rsidRDefault="000A27A5" w:rsidP="000A27A5">
            <w:pPr>
              <w:pBdr>
                <w:top w:val="none" w:sz="4" w:space="0" w:color="000000"/>
                <w:left w:val="none" w:sz="4" w:space="0" w:color="000000"/>
                <w:bottom w:val="none" w:sz="4" w:space="0" w:color="000000"/>
                <w:right w:val="none" w:sz="4" w:space="0" w:color="000000"/>
              </w:pBdr>
              <w:spacing w:before="34" w:line="235" w:lineRule="atLeast"/>
              <w:jc w:val="center"/>
              <w:rPr>
                <w:rFonts w:ascii="Open Sans" w:eastAsia="Open Sans" w:hAnsi="Open Sans" w:cs="Open Sans"/>
                <w:b/>
                <w:color w:val="000000"/>
                <w:sz w:val="24"/>
              </w:rPr>
            </w:pPr>
            <w:r w:rsidRPr="000A27A5">
              <w:rPr>
                <w:rFonts w:ascii="Open Sans" w:eastAsia="Open Sans" w:hAnsi="Open Sans" w:cs="Open Sans"/>
                <w:b/>
                <w:color w:val="000000"/>
                <w:sz w:val="24"/>
              </w:rPr>
              <w:t>2.</w:t>
            </w:r>
          </w:p>
        </w:tc>
        <w:tc>
          <w:tcPr>
            <w:tcW w:w="8488" w:type="dxa"/>
            <w:tcBorders>
              <w:top w:val="single" w:sz="12" w:space="0" w:color="000000"/>
              <w:left w:val="single" w:sz="12" w:space="0" w:color="000000"/>
              <w:bottom w:val="single" w:sz="12" w:space="0" w:color="000000"/>
              <w:right w:val="single" w:sz="12" w:space="0" w:color="000000"/>
            </w:tcBorders>
            <w:vAlign w:val="center"/>
          </w:tcPr>
          <w:p w14:paraId="0FA71932" w14:textId="1670D470" w:rsidR="000A27A5" w:rsidRPr="00E01CC5" w:rsidRDefault="003B1A2A" w:rsidP="003B1A2A">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 xml:space="preserve">Der Blutdruck sollte mit ausreichend </w:t>
            </w:r>
            <w:r w:rsidRPr="00E01CC5">
              <w:rPr>
                <w:rFonts w:ascii="Open Sans" w:eastAsia="Open Sans" w:hAnsi="Open Sans" w:cs="Open Sans"/>
                <w:b/>
                <w:bCs/>
                <w:color w:val="808080" w:themeColor="background1" w:themeShade="80"/>
                <w:sz w:val="18"/>
                <w:u w:val="single"/>
              </w:rPr>
              <w:t>Abstand zu Mahlzeiten</w:t>
            </w:r>
            <w:r w:rsidRPr="00E01CC5">
              <w:rPr>
                <w:rFonts w:ascii="Open Sans" w:eastAsia="Open Sans" w:hAnsi="Open Sans" w:cs="Open Sans"/>
                <w:b/>
                <w:bCs/>
                <w:color w:val="808080" w:themeColor="background1" w:themeShade="80"/>
                <w:sz w:val="18"/>
              </w:rPr>
              <w:t xml:space="preserve"> oder dem Konsum koffeinhaltiger Getränke gemessen werden. Diese können die Werte kurzzeitig nach oben verfälschen.</w:t>
            </w:r>
          </w:p>
        </w:tc>
      </w:tr>
      <w:tr w:rsidR="000A27A5" w14:paraId="25A31928" w14:textId="77777777" w:rsidTr="001764ED">
        <w:trPr>
          <w:trHeight w:val="1155"/>
        </w:trPr>
        <w:tc>
          <w:tcPr>
            <w:tcW w:w="552" w:type="dxa"/>
            <w:tcBorders>
              <w:top w:val="single" w:sz="12" w:space="0" w:color="000000"/>
              <w:left w:val="single" w:sz="12" w:space="0" w:color="000000"/>
              <w:bottom w:val="single" w:sz="12" w:space="0" w:color="000000"/>
              <w:right w:val="single" w:sz="12" w:space="0" w:color="000000"/>
            </w:tcBorders>
            <w:vAlign w:val="center"/>
          </w:tcPr>
          <w:p w14:paraId="3F351594" w14:textId="77777777" w:rsidR="000A27A5" w:rsidRPr="000A27A5" w:rsidRDefault="000A27A5" w:rsidP="000A27A5">
            <w:pPr>
              <w:pBdr>
                <w:top w:val="none" w:sz="4" w:space="0" w:color="000000"/>
                <w:left w:val="none" w:sz="4" w:space="0" w:color="000000"/>
                <w:bottom w:val="none" w:sz="4" w:space="0" w:color="000000"/>
                <w:right w:val="none" w:sz="4" w:space="0" w:color="000000"/>
              </w:pBdr>
              <w:spacing w:before="34" w:line="235" w:lineRule="atLeast"/>
              <w:jc w:val="center"/>
              <w:rPr>
                <w:rFonts w:ascii="Open Sans" w:eastAsia="Open Sans" w:hAnsi="Open Sans" w:cs="Open Sans"/>
                <w:b/>
                <w:color w:val="000000"/>
                <w:sz w:val="24"/>
              </w:rPr>
            </w:pPr>
            <w:r w:rsidRPr="000A27A5">
              <w:rPr>
                <w:rFonts w:ascii="Open Sans" w:eastAsia="Open Sans" w:hAnsi="Open Sans" w:cs="Open Sans"/>
                <w:b/>
                <w:color w:val="000000"/>
                <w:sz w:val="24"/>
              </w:rPr>
              <w:t>3.</w:t>
            </w:r>
          </w:p>
        </w:tc>
        <w:tc>
          <w:tcPr>
            <w:tcW w:w="8488" w:type="dxa"/>
            <w:tcBorders>
              <w:top w:val="single" w:sz="12" w:space="0" w:color="000000"/>
              <w:left w:val="single" w:sz="12" w:space="0" w:color="000000"/>
              <w:bottom w:val="single" w:sz="12" w:space="0" w:color="000000"/>
              <w:right w:val="single" w:sz="12" w:space="0" w:color="000000"/>
            </w:tcBorders>
            <w:vAlign w:val="center"/>
          </w:tcPr>
          <w:p w14:paraId="7289A59B" w14:textId="20726376" w:rsidR="000A27A5" w:rsidRPr="00E01CC5" w:rsidRDefault="003B1A2A" w:rsidP="003B1A2A">
            <w:pPr>
              <w:pBdr>
                <w:top w:val="none" w:sz="4" w:space="0" w:color="000000"/>
                <w:left w:val="none" w:sz="4" w:space="0" w:color="000000"/>
                <w:bottom w:val="none" w:sz="4" w:space="0" w:color="000000"/>
                <w:right w:val="none" w:sz="4" w:space="0" w:color="000000"/>
              </w:pBdr>
              <w:spacing w:before="34" w:line="235" w:lineRule="atLeast"/>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 xml:space="preserve">Der Blutdruck sollte </w:t>
            </w:r>
            <w:r w:rsidRPr="00E01CC5">
              <w:rPr>
                <w:rFonts w:ascii="Open Sans" w:eastAsia="Open Sans" w:hAnsi="Open Sans" w:cs="Open Sans"/>
                <w:b/>
                <w:bCs/>
                <w:color w:val="808080" w:themeColor="background1" w:themeShade="80"/>
                <w:sz w:val="18"/>
                <w:u w:val="single"/>
              </w:rPr>
              <w:t>über einen längeren Zeitraum</w:t>
            </w:r>
            <w:r w:rsidRPr="00E01CC5">
              <w:rPr>
                <w:rFonts w:ascii="Open Sans" w:eastAsia="Open Sans" w:hAnsi="Open Sans" w:cs="Open Sans"/>
                <w:b/>
                <w:bCs/>
                <w:color w:val="808080" w:themeColor="background1" w:themeShade="80"/>
                <w:sz w:val="18"/>
              </w:rPr>
              <w:t xml:space="preserve"> beobachtet und gemessen werden, um Änderungen zuverlässig zu bewerten</w:t>
            </w:r>
            <w:r w:rsidR="00542ADC">
              <w:rPr>
                <w:rFonts w:ascii="Open Sans" w:eastAsia="Open Sans" w:hAnsi="Open Sans" w:cs="Open Sans"/>
                <w:b/>
                <w:bCs/>
                <w:color w:val="808080" w:themeColor="background1" w:themeShade="80"/>
                <w:sz w:val="18"/>
              </w:rPr>
              <w:t>:</w:t>
            </w:r>
            <w:r w:rsidRPr="00E01CC5">
              <w:rPr>
                <w:rFonts w:ascii="Open Sans" w:eastAsia="Open Sans" w:hAnsi="Open Sans" w:cs="Open Sans"/>
                <w:b/>
                <w:bCs/>
                <w:color w:val="808080" w:themeColor="background1" w:themeShade="80"/>
                <w:sz w:val="18"/>
              </w:rPr>
              <w:t xml:space="preserve"> Zum Beispiel </w:t>
            </w:r>
            <w:r w:rsidRPr="00E01CC5">
              <w:rPr>
                <w:rFonts w:ascii="Open Sans" w:eastAsia="Open Sans" w:hAnsi="Open Sans" w:cs="Open Sans"/>
                <w:b/>
                <w:bCs/>
                <w:color w:val="808080" w:themeColor="background1" w:themeShade="80"/>
                <w:sz w:val="18"/>
                <w:u w:val="single"/>
              </w:rPr>
              <w:t>täglich oder wöchentlich</w:t>
            </w:r>
            <w:r w:rsidRPr="00E01CC5">
              <w:rPr>
                <w:rFonts w:ascii="Open Sans" w:eastAsia="Open Sans" w:hAnsi="Open Sans" w:cs="Open Sans"/>
                <w:b/>
                <w:bCs/>
                <w:color w:val="808080" w:themeColor="background1" w:themeShade="80"/>
                <w:sz w:val="18"/>
              </w:rPr>
              <w:t xml:space="preserve"> </w:t>
            </w:r>
            <w:r w:rsidRPr="00E01CC5">
              <w:rPr>
                <w:rFonts w:ascii="Open Sans" w:eastAsia="Open Sans" w:hAnsi="Open Sans" w:cs="Open Sans"/>
                <w:b/>
                <w:bCs/>
                <w:color w:val="808080" w:themeColor="background1" w:themeShade="80"/>
                <w:sz w:val="18"/>
                <w:u w:val="single"/>
              </w:rPr>
              <w:t>morgens und abends</w:t>
            </w:r>
            <w:r w:rsidRPr="00E01CC5">
              <w:rPr>
                <w:rFonts w:ascii="Open Sans" w:eastAsia="Open Sans" w:hAnsi="Open Sans" w:cs="Open Sans"/>
                <w:b/>
                <w:bCs/>
                <w:color w:val="808080" w:themeColor="background1" w:themeShade="80"/>
                <w:sz w:val="18"/>
              </w:rPr>
              <w:t>.</w:t>
            </w:r>
          </w:p>
        </w:tc>
      </w:tr>
    </w:tbl>
    <w:p w14:paraId="7D08D218" w14:textId="77777777" w:rsidR="009874DE" w:rsidRDefault="009874DE">
      <w:pPr>
        <w:rPr>
          <w:rFonts w:eastAsiaTheme="majorEastAsia" w:cstheme="majorBidi"/>
          <w:sz w:val="20"/>
          <w:szCs w:val="20"/>
        </w:rPr>
      </w:pPr>
      <w:r>
        <w:rPr>
          <w:rFonts w:eastAsiaTheme="majorEastAsia" w:cstheme="majorBidi"/>
          <w:sz w:val="20"/>
          <w:szCs w:val="20"/>
        </w:rPr>
        <w:br w:type="page"/>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1"/>
        <w:gridCol w:w="7779"/>
      </w:tblGrid>
      <w:tr w:rsidR="00D64909" w14:paraId="33E81B67" w14:textId="77777777" w:rsidTr="003B1A2A">
        <w:trPr>
          <w:trHeight w:val="397"/>
        </w:trPr>
        <w:tc>
          <w:tcPr>
            <w:tcW w:w="1261" w:type="dxa"/>
            <w:vAlign w:val="center"/>
          </w:tcPr>
          <w:p w14:paraId="5A0376E4" w14:textId="77777777" w:rsidR="00D64909" w:rsidRDefault="00D64909" w:rsidP="00F678F5">
            <w:pPr>
              <w:pStyle w:val="BU02Autor"/>
              <w:spacing w:before="0" w:line="240" w:lineRule="auto"/>
            </w:pPr>
            <w:r>
              <w:lastRenderedPageBreak/>
              <w:t>M4</w:t>
            </w:r>
          </w:p>
        </w:tc>
        <w:tc>
          <w:tcPr>
            <w:tcW w:w="7779" w:type="dxa"/>
            <w:vAlign w:val="center"/>
          </w:tcPr>
          <w:p w14:paraId="3AF0688F" w14:textId="3E314A9B" w:rsidR="00D64909" w:rsidRDefault="00D64909" w:rsidP="00F678F5">
            <w:pPr>
              <w:pStyle w:val="BU02Autor"/>
              <w:spacing w:before="0" w:line="240" w:lineRule="auto"/>
            </w:pPr>
            <w:r>
              <w:t>Musterlösung</w:t>
            </w:r>
          </w:p>
        </w:tc>
      </w:tr>
    </w:tbl>
    <w:p w14:paraId="6A701602" w14:textId="77777777" w:rsidR="00F678F5" w:rsidRDefault="00F678F5" w:rsidP="00F678F5">
      <w:pPr>
        <w:pStyle w:val="BU03berschrift1Ebene"/>
        <w:numPr>
          <w:ilvl w:val="0"/>
          <w:numId w:val="0"/>
        </w:numPr>
        <w:spacing w:before="240" w:after="120"/>
        <w:rPr>
          <w:color w:val="000000"/>
        </w:rPr>
      </w:pPr>
      <w:r>
        <w:t xml:space="preserve">Analyse der Auskultation des Herzschlags </w:t>
      </w:r>
    </w:p>
    <w:tbl>
      <w:tblPr>
        <w:tblStyle w:val="Tabellenraster"/>
        <w:tblW w:w="9070" w:type="dxa"/>
        <w:tblLayout w:type="fixed"/>
        <w:tblLook w:val="04A0" w:firstRow="1" w:lastRow="0" w:firstColumn="1" w:lastColumn="0" w:noHBand="0" w:noVBand="1"/>
      </w:tblPr>
      <w:tblGrid>
        <w:gridCol w:w="1119"/>
        <w:gridCol w:w="7951"/>
      </w:tblGrid>
      <w:tr w:rsidR="001B3DF7" w14:paraId="30C5DECF" w14:textId="77777777" w:rsidTr="003B1A2A">
        <w:tc>
          <w:tcPr>
            <w:tcW w:w="1119" w:type="dxa"/>
            <w:tcBorders>
              <w:top w:val="single" w:sz="12" w:space="0" w:color="000000"/>
              <w:left w:val="single" w:sz="12" w:space="0" w:color="000000"/>
              <w:bottom w:val="single" w:sz="12" w:space="0" w:color="000000"/>
              <w:right w:val="single" w:sz="12" w:space="0" w:color="000000"/>
            </w:tcBorders>
            <w:shd w:val="clear" w:color="auto" w:fill="CDD766"/>
          </w:tcPr>
          <w:p w14:paraId="69093187" w14:textId="77777777" w:rsidR="001B3DF7" w:rsidRDefault="001B3DF7" w:rsidP="003B1A2A">
            <w:pPr>
              <w:spacing w:before="57" w:after="62"/>
              <w:jc w:val="center"/>
              <w:rPr>
                <w:rFonts w:ascii="Open Sans" w:eastAsia="Open Sans" w:hAnsi="Open Sans" w:cs="Open Sans"/>
                <w:sz w:val="20"/>
              </w:rPr>
            </w:pPr>
            <w:r w:rsidRPr="00027799">
              <w:rPr>
                <w:rFonts w:ascii="Open Sans" w:eastAsia="Open Sans" w:hAnsi="Open Sans" w:cs="Open Sans"/>
                <w:sz w:val="24"/>
              </w:rPr>
              <w:t>1</w:t>
            </w:r>
          </w:p>
        </w:tc>
        <w:tc>
          <w:tcPr>
            <w:tcW w:w="7951" w:type="dxa"/>
            <w:tcBorders>
              <w:top w:val="single" w:sz="12" w:space="0" w:color="000000"/>
              <w:left w:val="single" w:sz="12" w:space="0" w:color="000000"/>
              <w:bottom w:val="none" w:sz="4" w:space="0" w:color="000000"/>
              <w:right w:val="single" w:sz="12" w:space="0" w:color="000000"/>
            </w:tcBorders>
            <w:shd w:val="clear" w:color="auto" w:fill="CDD766"/>
          </w:tcPr>
          <w:p w14:paraId="20BDE9FA" w14:textId="38D0C5BA" w:rsidR="001B3DF7" w:rsidRPr="001B3DF7" w:rsidRDefault="001B3DF7" w:rsidP="003B1A2A">
            <w:pPr>
              <w:spacing w:before="57" w:after="62"/>
              <w:rPr>
                <w:rFonts w:ascii="Open Sans" w:eastAsia="Open Sans" w:hAnsi="Open Sans" w:cs="Open Sans"/>
                <w:sz w:val="20"/>
              </w:rPr>
            </w:pPr>
            <w:r w:rsidRPr="001B3DF7">
              <w:rPr>
                <w:rFonts w:ascii="Open Sans" w:hAnsi="Open Sans" w:cs="Open Sans"/>
                <w:bCs/>
                <w:color w:val="000000"/>
                <w:sz w:val="20"/>
              </w:rPr>
              <w:t>Notier</w:t>
            </w:r>
            <w:r w:rsidR="00E01CC5">
              <w:rPr>
                <w:rFonts w:ascii="Open Sans" w:hAnsi="Open Sans" w:cs="Open Sans"/>
                <w:bCs/>
                <w:color w:val="000000"/>
                <w:sz w:val="20"/>
              </w:rPr>
              <w:t>e</w:t>
            </w:r>
            <w:r w:rsidR="00D64909">
              <w:rPr>
                <w:rFonts w:ascii="Open Sans" w:hAnsi="Open Sans" w:cs="Open Sans"/>
                <w:color w:val="000000"/>
                <w:sz w:val="20"/>
              </w:rPr>
              <w:t xml:space="preserve"> </w:t>
            </w:r>
            <w:r w:rsidR="00E01CC5">
              <w:rPr>
                <w:rFonts w:ascii="Open Sans" w:hAnsi="Open Sans" w:cs="Open Sans"/>
                <w:bCs/>
                <w:color w:val="000000"/>
                <w:sz w:val="20"/>
              </w:rPr>
              <w:t>deine</w:t>
            </w:r>
            <w:r w:rsidRPr="001B3DF7">
              <w:rPr>
                <w:rFonts w:ascii="Open Sans" w:hAnsi="Open Sans" w:cs="Open Sans"/>
                <w:bCs/>
                <w:color w:val="000000"/>
                <w:sz w:val="20"/>
              </w:rPr>
              <w:t xml:space="preserve"> Fragen</w:t>
            </w:r>
            <w:r w:rsidRPr="001B3DF7">
              <w:rPr>
                <w:rFonts w:ascii="Open Sans" w:hAnsi="Open Sans" w:cs="Open Sans"/>
                <w:color w:val="000000"/>
                <w:sz w:val="20"/>
              </w:rPr>
              <w:t xml:space="preserve"> und </w:t>
            </w:r>
            <w:r w:rsidRPr="001B3DF7">
              <w:rPr>
                <w:rFonts w:ascii="Open Sans" w:hAnsi="Open Sans" w:cs="Open Sans"/>
                <w:bCs/>
                <w:color w:val="000000"/>
                <w:sz w:val="20"/>
              </w:rPr>
              <w:t>mögliche Hypothesen und Vorkenntnisse</w:t>
            </w:r>
            <w:r>
              <w:rPr>
                <w:rFonts w:ascii="Open Sans" w:hAnsi="Open Sans" w:cs="Open Sans"/>
                <w:bCs/>
                <w:color w:val="000000"/>
                <w:sz w:val="20"/>
              </w:rPr>
              <w:t>.</w:t>
            </w:r>
          </w:p>
        </w:tc>
      </w:tr>
      <w:tr w:rsidR="001764ED" w14:paraId="6A56820E" w14:textId="77777777" w:rsidTr="003B1A2A">
        <w:trPr>
          <w:trHeight w:val="824"/>
        </w:trPr>
        <w:tc>
          <w:tcPr>
            <w:tcW w:w="1119"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32016D83" w14:textId="77777777" w:rsidR="001764ED" w:rsidRPr="00027799" w:rsidRDefault="001764ED" w:rsidP="001B3DF7">
            <w:pPr>
              <w:jc w:val="center"/>
              <w:rPr>
                <w:rFonts w:ascii="Open Sans" w:eastAsia="Open Sans" w:hAnsi="Open Sans" w:cs="Open Sans"/>
                <w:b/>
                <w:color w:val="000000"/>
                <w:sz w:val="12"/>
              </w:rPr>
            </w:pPr>
            <w:r>
              <w:rPr>
                <w:rFonts w:ascii="Open Sans" w:eastAsia="Open Sans" w:hAnsi="Open Sans" w:cs="Open Sans"/>
                <w:b/>
                <w:color w:val="000000"/>
                <w:sz w:val="12"/>
              </w:rPr>
              <w:t>Fragen</w:t>
            </w:r>
          </w:p>
        </w:tc>
        <w:tc>
          <w:tcPr>
            <w:tcW w:w="7951" w:type="dxa"/>
            <w:tcBorders>
              <w:top w:val="single" w:sz="12" w:space="0" w:color="000000"/>
              <w:left w:val="single" w:sz="12" w:space="0" w:color="000000"/>
              <w:right w:val="single" w:sz="12" w:space="0" w:color="000000"/>
            </w:tcBorders>
            <w:vAlign w:val="center"/>
          </w:tcPr>
          <w:p w14:paraId="17D5C80A" w14:textId="77777777" w:rsidR="001764ED" w:rsidRPr="00E01CC5" w:rsidRDefault="003B1A2A" w:rsidP="003B1A2A">
            <w:pPr>
              <w:pStyle w:val="Listenabsatz"/>
              <w:numPr>
                <w:ilvl w:val="0"/>
                <w:numId w:val="19"/>
              </w:numPr>
              <w:pBdr>
                <w:top w:val="none" w:sz="4" w:space="0" w:color="000000"/>
                <w:left w:val="none" w:sz="4" w:space="0" w:color="000000"/>
                <w:bottom w:val="none" w:sz="4" w:space="0" w:color="000000"/>
                <w:right w:val="none" w:sz="4" w:space="0" w:color="000000"/>
              </w:pBdr>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Was kann man mit einem Stethoskop hören?</w:t>
            </w:r>
          </w:p>
          <w:p w14:paraId="22DB504B" w14:textId="77777777" w:rsidR="003B1A2A" w:rsidRPr="00E01CC5" w:rsidRDefault="000A624C" w:rsidP="003B1A2A">
            <w:pPr>
              <w:pStyle w:val="Listenabsatz"/>
              <w:numPr>
                <w:ilvl w:val="0"/>
                <w:numId w:val="19"/>
              </w:numPr>
              <w:pBdr>
                <w:top w:val="none" w:sz="4" w:space="0" w:color="000000"/>
                <w:left w:val="none" w:sz="4" w:space="0" w:color="000000"/>
                <w:bottom w:val="none" w:sz="4" w:space="0" w:color="000000"/>
                <w:right w:val="none" w:sz="4" w:space="0" w:color="000000"/>
              </w:pBdr>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 xml:space="preserve">Was kann man mithilfe eines Stethoskops diagnostizieren? </w:t>
            </w:r>
          </w:p>
          <w:p w14:paraId="7BD30AE9" w14:textId="660DF3BF" w:rsidR="001755C0" w:rsidRPr="00E01CC5" w:rsidRDefault="001755C0" w:rsidP="003B1A2A">
            <w:pPr>
              <w:pStyle w:val="Listenabsatz"/>
              <w:numPr>
                <w:ilvl w:val="0"/>
                <w:numId w:val="19"/>
              </w:numPr>
              <w:pBdr>
                <w:top w:val="none" w:sz="4" w:space="0" w:color="000000"/>
                <w:left w:val="none" w:sz="4" w:space="0" w:color="000000"/>
                <w:bottom w:val="none" w:sz="4" w:space="0" w:color="000000"/>
                <w:right w:val="none" w:sz="4" w:space="0" w:color="000000"/>
              </w:pBdr>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Was sind Vor- oder Nachteile eines Stethoskops?</w:t>
            </w:r>
          </w:p>
        </w:tc>
      </w:tr>
      <w:tr w:rsidR="001764ED" w14:paraId="062E462E" w14:textId="77777777" w:rsidTr="00921119">
        <w:trPr>
          <w:trHeight w:val="794"/>
        </w:trPr>
        <w:tc>
          <w:tcPr>
            <w:tcW w:w="1119" w:type="dxa"/>
            <w:tcBorders>
              <w:left w:val="single" w:sz="12" w:space="0" w:color="000000"/>
              <w:right w:val="single" w:sz="12" w:space="0" w:color="000000"/>
            </w:tcBorders>
            <w:shd w:val="clear" w:color="auto" w:fill="CDD766"/>
            <w:vAlign w:val="center"/>
          </w:tcPr>
          <w:p w14:paraId="6C1BC5EC" w14:textId="77777777" w:rsidR="001764ED" w:rsidRPr="001B3DF7" w:rsidRDefault="001764ED" w:rsidP="001B3DF7">
            <w:pPr>
              <w:jc w:val="center"/>
              <w:rPr>
                <w:rFonts w:ascii="Open Sans" w:eastAsia="Open Sans" w:hAnsi="Open Sans" w:cs="Open Sans"/>
                <w:b/>
                <w:color w:val="000000"/>
                <w:sz w:val="12"/>
              </w:rPr>
            </w:pPr>
            <w:r>
              <w:rPr>
                <w:rFonts w:ascii="Open Sans" w:eastAsia="Open Sans" w:hAnsi="Open Sans" w:cs="Open Sans"/>
                <w:b/>
                <w:color w:val="000000"/>
                <w:sz w:val="12"/>
              </w:rPr>
              <w:t>Vorkenntnisse/</w:t>
            </w:r>
            <w:r>
              <w:rPr>
                <w:rFonts w:ascii="Open Sans" w:eastAsia="Open Sans" w:hAnsi="Open Sans" w:cs="Open Sans"/>
                <w:b/>
                <w:color w:val="000000"/>
                <w:sz w:val="12"/>
              </w:rPr>
              <w:br/>
              <w:t>Vermutungen</w:t>
            </w:r>
          </w:p>
        </w:tc>
        <w:tc>
          <w:tcPr>
            <w:tcW w:w="7951" w:type="dxa"/>
            <w:tcBorders>
              <w:top w:val="single" w:sz="12" w:space="0" w:color="000000"/>
              <w:left w:val="single" w:sz="12" w:space="0" w:color="000000"/>
              <w:right w:val="single" w:sz="12" w:space="0" w:color="000000"/>
            </w:tcBorders>
            <w:vAlign w:val="center"/>
          </w:tcPr>
          <w:p w14:paraId="73F3C1D2" w14:textId="77777777" w:rsidR="001764ED" w:rsidRPr="00E01CC5" w:rsidRDefault="000A624C" w:rsidP="000A624C">
            <w:pPr>
              <w:pStyle w:val="Listenabsatz"/>
              <w:numPr>
                <w:ilvl w:val="0"/>
                <w:numId w:val="20"/>
              </w:numPr>
              <w:pBdr>
                <w:top w:val="none" w:sz="4" w:space="0" w:color="000000"/>
                <w:left w:val="none" w:sz="4" w:space="0" w:color="000000"/>
                <w:bottom w:val="none" w:sz="4" w:space="0" w:color="000000"/>
                <w:right w:val="none" w:sz="4" w:space="0" w:color="000000"/>
              </w:pBdr>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 xml:space="preserve">Man kann mit dem Stethoskop den Herzschlag hören. </w:t>
            </w:r>
          </w:p>
          <w:p w14:paraId="0084EABF" w14:textId="6327483B" w:rsidR="000A624C" w:rsidRPr="00E01CC5" w:rsidRDefault="000A624C" w:rsidP="000A624C">
            <w:pPr>
              <w:pStyle w:val="Listenabsatz"/>
              <w:numPr>
                <w:ilvl w:val="0"/>
                <w:numId w:val="20"/>
              </w:numPr>
              <w:pBdr>
                <w:top w:val="none" w:sz="4" w:space="0" w:color="000000"/>
                <w:left w:val="none" w:sz="4" w:space="0" w:color="000000"/>
                <w:bottom w:val="none" w:sz="4" w:space="0" w:color="000000"/>
                <w:right w:val="none" w:sz="4" w:space="0" w:color="000000"/>
              </w:pBdr>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 xml:space="preserve">Der Arzt verwendet das Stethoskop zum Abhören der Lunge, z. B. bei bronchialen Infekten. </w:t>
            </w:r>
          </w:p>
        </w:tc>
      </w:tr>
    </w:tbl>
    <w:p w14:paraId="789058C1" w14:textId="77777777" w:rsidR="00F678F5" w:rsidRDefault="00F678F5" w:rsidP="001B3DF7">
      <w:pPr>
        <w:spacing w:after="0"/>
        <w:rPr>
          <w:rFonts w:eastAsiaTheme="majorEastAsia" w:cstheme="majorBidi"/>
          <w:sz w:val="20"/>
          <w:szCs w:val="20"/>
        </w:rPr>
      </w:pPr>
    </w:p>
    <w:tbl>
      <w:tblPr>
        <w:tblStyle w:val="Tabellenraster"/>
        <w:tblW w:w="9070" w:type="dxa"/>
        <w:tblLayout w:type="fixed"/>
        <w:tblLook w:val="04A0" w:firstRow="1" w:lastRow="0" w:firstColumn="1" w:lastColumn="0" w:noHBand="0" w:noVBand="1"/>
      </w:tblPr>
      <w:tblGrid>
        <w:gridCol w:w="1119"/>
        <w:gridCol w:w="7951"/>
      </w:tblGrid>
      <w:tr w:rsidR="001B3DF7" w14:paraId="1A7E660E" w14:textId="77777777" w:rsidTr="00921119">
        <w:tc>
          <w:tcPr>
            <w:tcW w:w="1119"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54A9DBD9" w14:textId="77777777" w:rsidR="001B3DF7" w:rsidRDefault="001B3DF7" w:rsidP="001B3DF7">
            <w:pPr>
              <w:spacing w:before="57" w:after="62"/>
              <w:jc w:val="center"/>
              <w:rPr>
                <w:rFonts w:ascii="Open Sans" w:eastAsia="Open Sans" w:hAnsi="Open Sans" w:cs="Open Sans"/>
                <w:sz w:val="20"/>
              </w:rPr>
            </w:pPr>
            <w:r>
              <w:rPr>
                <w:rFonts w:ascii="Open Sans" w:eastAsia="Open Sans" w:hAnsi="Open Sans" w:cs="Open Sans"/>
                <w:sz w:val="24"/>
              </w:rPr>
              <w:t>3</w:t>
            </w:r>
          </w:p>
        </w:tc>
        <w:tc>
          <w:tcPr>
            <w:tcW w:w="7951" w:type="dxa"/>
            <w:tcBorders>
              <w:top w:val="single" w:sz="12" w:space="0" w:color="000000"/>
              <w:left w:val="single" w:sz="12" w:space="0" w:color="000000"/>
              <w:bottom w:val="single" w:sz="12" w:space="0" w:color="000000"/>
              <w:right w:val="single" w:sz="12" w:space="0" w:color="000000"/>
            </w:tcBorders>
            <w:shd w:val="clear" w:color="auto" w:fill="CDD766"/>
          </w:tcPr>
          <w:p w14:paraId="1363F7DD" w14:textId="2ABB95FE" w:rsidR="001B3DF7" w:rsidRDefault="001B3DF7" w:rsidP="001B3DF7">
            <w:pPr>
              <w:spacing w:before="60"/>
              <w:rPr>
                <w:rFonts w:ascii="Open Sans" w:hAnsi="Open Sans" w:cs="Open Sans"/>
                <w:bCs/>
                <w:color w:val="000000"/>
                <w:sz w:val="20"/>
              </w:rPr>
            </w:pPr>
            <w:r w:rsidRPr="001B3DF7">
              <w:rPr>
                <w:rFonts w:ascii="Open Sans" w:hAnsi="Open Sans" w:cs="Open Sans"/>
                <w:bCs/>
                <w:color w:val="000000"/>
                <w:sz w:val="20"/>
              </w:rPr>
              <w:t>Was konnte</w:t>
            </w:r>
            <w:r w:rsidR="00E01CC5">
              <w:rPr>
                <w:rFonts w:ascii="Open Sans" w:hAnsi="Open Sans" w:cs="Open Sans"/>
                <w:bCs/>
                <w:color w:val="000000"/>
                <w:sz w:val="20"/>
              </w:rPr>
              <w:t>st du</w:t>
            </w:r>
            <w:r w:rsidRPr="001B3DF7">
              <w:rPr>
                <w:rFonts w:ascii="Open Sans" w:hAnsi="Open Sans" w:cs="Open Sans"/>
                <w:bCs/>
                <w:color w:val="000000"/>
                <w:sz w:val="20"/>
              </w:rPr>
              <w:t xml:space="preserve"> beobachten? Wie viele Herztöne </w:t>
            </w:r>
            <w:r w:rsidR="00E01CC5">
              <w:rPr>
                <w:rFonts w:ascii="Open Sans" w:hAnsi="Open Sans" w:cs="Open Sans"/>
                <w:bCs/>
                <w:color w:val="000000"/>
                <w:sz w:val="20"/>
              </w:rPr>
              <w:t>konntest du</w:t>
            </w:r>
            <w:r w:rsidRPr="001B3DF7">
              <w:rPr>
                <w:rFonts w:ascii="Open Sans" w:hAnsi="Open Sans" w:cs="Open Sans"/>
                <w:bCs/>
                <w:color w:val="000000"/>
                <w:sz w:val="20"/>
              </w:rPr>
              <w:t xml:space="preserve"> hören? </w:t>
            </w:r>
          </w:p>
          <w:p w14:paraId="7D289F91" w14:textId="337D23C2" w:rsidR="001B3DF7" w:rsidRPr="001B3DF7" w:rsidRDefault="001B3DF7" w:rsidP="001B3DF7">
            <w:pPr>
              <w:spacing w:after="60"/>
              <w:rPr>
                <w:rFonts w:ascii="Open Sans" w:eastAsia="Open Sans" w:hAnsi="Open Sans" w:cs="Open Sans"/>
                <w:sz w:val="20"/>
              </w:rPr>
            </w:pPr>
            <w:r w:rsidRPr="001B3DF7">
              <w:rPr>
                <w:rFonts w:ascii="Open Sans" w:hAnsi="Open Sans" w:cs="Open Sans"/>
                <w:bCs/>
                <w:color w:val="000000"/>
                <w:sz w:val="20"/>
              </w:rPr>
              <w:t>Konnt</w:t>
            </w:r>
            <w:r w:rsidR="00E01CC5">
              <w:rPr>
                <w:rFonts w:ascii="Open Sans" w:hAnsi="Open Sans" w:cs="Open Sans"/>
                <w:bCs/>
                <w:color w:val="000000"/>
                <w:sz w:val="20"/>
              </w:rPr>
              <w:t>est du</w:t>
            </w:r>
            <w:r w:rsidRPr="001B3DF7">
              <w:rPr>
                <w:rFonts w:ascii="Open Sans" w:hAnsi="Open Sans" w:cs="Open Sans"/>
                <w:bCs/>
                <w:color w:val="000000"/>
                <w:sz w:val="20"/>
              </w:rPr>
              <w:t xml:space="preserve"> Unterschiede zwischen den Auskul</w:t>
            </w:r>
            <w:r w:rsidR="00E01CC5">
              <w:rPr>
                <w:rFonts w:ascii="Open Sans" w:hAnsi="Open Sans" w:cs="Open Sans"/>
                <w:bCs/>
                <w:color w:val="000000"/>
                <w:sz w:val="20"/>
              </w:rPr>
              <w:t>t</w:t>
            </w:r>
            <w:r w:rsidRPr="001B3DF7">
              <w:rPr>
                <w:rFonts w:ascii="Open Sans" w:hAnsi="Open Sans" w:cs="Open Sans"/>
                <w:bCs/>
                <w:color w:val="000000"/>
                <w:sz w:val="20"/>
              </w:rPr>
              <w:t>ationspunkten feststellen?</w:t>
            </w:r>
          </w:p>
        </w:tc>
      </w:tr>
      <w:tr w:rsidR="001764ED" w14:paraId="4EEB4268" w14:textId="77777777" w:rsidTr="00921119">
        <w:trPr>
          <w:trHeight w:val="964"/>
        </w:trPr>
        <w:tc>
          <w:tcPr>
            <w:tcW w:w="1119"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7E1DDB9B" w14:textId="77777777" w:rsidR="001764ED" w:rsidRPr="00027799" w:rsidRDefault="001764ED" w:rsidP="00921119">
            <w:pPr>
              <w:rPr>
                <w:rFonts w:ascii="Open Sans" w:eastAsia="Open Sans" w:hAnsi="Open Sans" w:cs="Open Sans"/>
                <w:b/>
                <w:color w:val="000000"/>
                <w:sz w:val="12"/>
              </w:rPr>
            </w:pPr>
            <w:r>
              <w:rPr>
                <w:rFonts w:ascii="Open Sans" w:eastAsia="Open Sans" w:hAnsi="Open Sans" w:cs="Open Sans"/>
                <w:b/>
                <w:color w:val="000000"/>
                <w:sz w:val="12"/>
              </w:rPr>
              <w:t>Beobachtungen</w:t>
            </w:r>
          </w:p>
        </w:tc>
        <w:tc>
          <w:tcPr>
            <w:tcW w:w="7951" w:type="dxa"/>
            <w:tcBorders>
              <w:top w:val="single" w:sz="12" w:space="0" w:color="000000"/>
              <w:left w:val="single" w:sz="12" w:space="0" w:color="000000"/>
              <w:bottom w:val="single" w:sz="12" w:space="0" w:color="000000"/>
              <w:right w:val="single" w:sz="12" w:space="0" w:color="000000"/>
            </w:tcBorders>
            <w:vAlign w:val="center"/>
          </w:tcPr>
          <w:p w14:paraId="5A7ED62C" w14:textId="62D194ED" w:rsidR="001764ED" w:rsidRPr="00E01CC5" w:rsidRDefault="00443BC0" w:rsidP="003B1A2A">
            <w:pPr>
              <w:pBdr>
                <w:top w:val="none" w:sz="4" w:space="0" w:color="000000"/>
                <w:left w:val="none" w:sz="4" w:space="0" w:color="000000"/>
                <w:bottom w:val="none" w:sz="4" w:space="0" w:color="000000"/>
                <w:right w:val="none" w:sz="4" w:space="0" w:color="000000"/>
              </w:pBdr>
              <w:rPr>
                <w:rFonts w:ascii="Open Sans" w:eastAsia="Open Sans" w:hAnsi="Open Sans" w:cs="Open Sans"/>
                <w:b/>
                <w:bCs/>
                <w:color w:val="808080" w:themeColor="background1" w:themeShade="80"/>
                <w:sz w:val="18"/>
              </w:rPr>
            </w:pPr>
            <w:r w:rsidRPr="00E01CC5">
              <w:rPr>
                <w:rFonts w:ascii="Open Sans" w:eastAsia="Open Sans" w:hAnsi="Open Sans" w:cs="Open Sans"/>
                <w:b/>
                <w:bCs/>
                <w:color w:val="808080" w:themeColor="background1" w:themeShade="80"/>
                <w:sz w:val="18"/>
              </w:rPr>
              <w:t xml:space="preserve">Man konnte zwei verschiedene Herztöne hören, die sich in einem bestimmten Rhythmus wiederholten. An </w:t>
            </w:r>
            <w:r w:rsidR="00D841E7" w:rsidRPr="00E01CC5">
              <w:rPr>
                <w:rFonts w:ascii="Open Sans" w:eastAsia="Open Sans" w:hAnsi="Open Sans" w:cs="Open Sans"/>
                <w:b/>
                <w:bCs/>
                <w:color w:val="808080" w:themeColor="background1" w:themeShade="80"/>
                <w:sz w:val="18"/>
              </w:rPr>
              <w:t>den ersten beiden Auskultationspunkten 1 und 2 war der zwei</w:t>
            </w:r>
            <w:r w:rsidR="00E01CC5">
              <w:rPr>
                <w:rFonts w:ascii="Open Sans" w:eastAsia="Open Sans" w:hAnsi="Open Sans" w:cs="Open Sans"/>
                <w:b/>
                <w:bCs/>
                <w:color w:val="808080" w:themeColor="background1" w:themeShade="80"/>
                <w:sz w:val="18"/>
              </w:rPr>
              <w:t>-</w:t>
            </w:r>
            <w:r w:rsidR="00D841E7" w:rsidRPr="00E01CC5">
              <w:rPr>
                <w:rFonts w:ascii="Open Sans" w:eastAsia="Open Sans" w:hAnsi="Open Sans" w:cs="Open Sans"/>
                <w:b/>
                <w:bCs/>
                <w:color w:val="808080" w:themeColor="background1" w:themeShade="80"/>
                <w:sz w:val="18"/>
              </w:rPr>
              <w:t xml:space="preserve">te Herzton besser zu hören. An den Auskultationspunkten 3 und 4 war der erste Herzton stärker zu hören. Auf dem Erb´schen Punkt waren beide Herztöne gut zu hören. </w:t>
            </w:r>
          </w:p>
        </w:tc>
      </w:tr>
    </w:tbl>
    <w:p w14:paraId="2D856AE7" w14:textId="77777777" w:rsidR="001B3DF7" w:rsidRDefault="001B3DF7" w:rsidP="001B3DF7">
      <w:pPr>
        <w:spacing w:after="0"/>
        <w:rPr>
          <w:rFonts w:eastAsiaTheme="majorEastAsia" w:cstheme="majorBid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412"/>
        <w:gridCol w:w="3675"/>
        <w:gridCol w:w="3953"/>
      </w:tblGrid>
      <w:tr w:rsidR="001B3DF7" w14:paraId="3820980A" w14:textId="77777777" w:rsidTr="001B3DF7">
        <w:trPr>
          <w:trHeight w:val="763"/>
        </w:trPr>
        <w:tc>
          <w:tcPr>
            <w:tcW w:w="1412" w:type="dxa"/>
            <w:tcBorders>
              <w:top w:val="single" w:sz="12" w:space="0" w:color="000000"/>
              <w:left w:val="single" w:sz="12" w:space="0" w:color="000000"/>
              <w:bottom w:val="single" w:sz="12" w:space="0" w:color="000000"/>
              <w:right w:val="single" w:sz="12" w:space="0" w:color="000000"/>
            </w:tcBorders>
            <w:shd w:val="clear" w:color="auto" w:fill="CDD766"/>
            <w:vAlign w:val="center"/>
          </w:tcPr>
          <w:p w14:paraId="7262FC9A" w14:textId="77777777" w:rsidR="001B3DF7" w:rsidRPr="001B3DF7" w:rsidRDefault="001B3DF7" w:rsidP="001B3DF7">
            <w:pPr>
              <w:spacing w:before="120" w:line="360" w:lineRule="auto"/>
              <w:jc w:val="center"/>
              <w:rPr>
                <w:rFonts w:ascii="Open Sans" w:hAnsi="Open Sans" w:cs="Open Sans"/>
                <w:sz w:val="32"/>
              </w:rPr>
            </w:pPr>
            <w:r w:rsidRPr="001B3DF7">
              <w:rPr>
                <w:rFonts w:ascii="Open Sans" w:hAnsi="Open Sans" w:cs="Open Sans"/>
                <w:sz w:val="24"/>
              </w:rPr>
              <w:t>4</w:t>
            </w:r>
          </w:p>
        </w:tc>
        <w:tc>
          <w:tcPr>
            <w:tcW w:w="7628" w:type="dxa"/>
            <w:gridSpan w:val="2"/>
            <w:tcBorders>
              <w:top w:val="single" w:sz="12" w:space="0" w:color="000000"/>
              <w:left w:val="single" w:sz="12" w:space="0" w:color="000000"/>
              <w:bottom w:val="single" w:sz="12" w:space="0" w:color="000000"/>
              <w:right w:val="single" w:sz="12" w:space="0" w:color="000000"/>
            </w:tcBorders>
            <w:shd w:val="clear" w:color="auto" w:fill="F2F2F2"/>
            <w:vAlign w:val="center"/>
          </w:tcPr>
          <w:p w14:paraId="5A81943C" w14:textId="4D7F4AB6" w:rsidR="001B3DF7" w:rsidRPr="001B3DF7" w:rsidRDefault="001B3DF7" w:rsidP="001B6068">
            <w:pPr>
              <w:spacing w:before="120" w:line="276" w:lineRule="auto"/>
              <w:jc w:val="both"/>
              <w:rPr>
                <w:rFonts w:ascii="Open Sans" w:hAnsi="Open Sans" w:cs="Open Sans"/>
                <w:b/>
                <w:sz w:val="20"/>
              </w:rPr>
            </w:pPr>
            <w:r w:rsidRPr="001B3DF7">
              <w:rPr>
                <w:rFonts w:ascii="Open Sans" w:hAnsi="Open Sans" w:cs="Open Sans"/>
                <w:b/>
                <w:sz w:val="20"/>
              </w:rPr>
              <w:t xml:space="preserve">Während eines regulären Herzschlages entstehen </w:t>
            </w:r>
            <w:r w:rsidRPr="000A624C">
              <w:rPr>
                <w:rFonts w:ascii="Open Sans" w:hAnsi="Open Sans" w:cs="Open Sans"/>
                <w:b/>
                <w:sz w:val="20"/>
                <w:u w:val="single" w:color="000000" w:themeColor="text1"/>
              </w:rPr>
              <w:t>_____</w:t>
            </w:r>
            <w:r w:rsidR="000A624C" w:rsidRPr="000A624C">
              <w:rPr>
                <w:rFonts w:ascii="Open Sans" w:hAnsi="Open Sans" w:cs="Open Sans"/>
                <w:b/>
                <w:color w:val="A6A6A6" w:themeColor="background1" w:themeShade="A6"/>
                <w:sz w:val="20"/>
                <w:u w:val="single" w:color="000000" w:themeColor="text1"/>
              </w:rPr>
              <w:t>zwei</w:t>
            </w:r>
            <w:r w:rsidRPr="000A624C">
              <w:rPr>
                <w:rFonts w:ascii="Open Sans" w:hAnsi="Open Sans" w:cs="Open Sans"/>
                <w:b/>
                <w:sz w:val="20"/>
                <w:u w:val="single" w:color="000000" w:themeColor="text1"/>
              </w:rPr>
              <w:t>______</w:t>
            </w:r>
            <w:r w:rsidRPr="001B3DF7">
              <w:rPr>
                <w:rFonts w:ascii="Open Sans" w:hAnsi="Open Sans" w:cs="Open Sans"/>
                <w:b/>
                <w:sz w:val="20"/>
              </w:rPr>
              <w:t xml:space="preserve"> Herztöne, die durch _____</w:t>
            </w:r>
            <w:r w:rsidR="000A624C" w:rsidRPr="000A624C">
              <w:rPr>
                <w:rFonts w:ascii="Open Sans" w:hAnsi="Open Sans" w:cs="Open Sans"/>
                <w:b/>
                <w:color w:val="A6A6A6" w:themeColor="background1" w:themeShade="A6"/>
                <w:sz w:val="20"/>
                <w:u w:val="single" w:color="000000" w:themeColor="text1"/>
              </w:rPr>
              <w:t>Schwingungen</w:t>
            </w:r>
            <w:r>
              <w:rPr>
                <w:rFonts w:ascii="Open Sans" w:hAnsi="Open Sans" w:cs="Open Sans"/>
                <w:b/>
                <w:sz w:val="20"/>
              </w:rPr>
              <w:t>_</w:t>
            </w:r>
            <w:r w:rsidRPr="001B3DF7">
              <w:rPr>
                <w:rFonts w:ascii="Open Sans" w:hAnsi="Open Sans" w:cs="Open Sans"/>
                <w:b/>
                <w:sz w:val="20"/>
              </w:rPr>
              <w:t>______ der Herzmechanik verursacht werden.</w:t>
            </w:r>
          </w:p>
        </w:tc>
      </w:tr>
      <w:tr w:rsidR="001B3DF7" w14:paraId="6149920F" w14:textId="77777777" w:rsidTr="001B3DF7">
        <w:trPr>
          <w:trHeight w:val="340"/>
        </w:trPr>
        <w:tc>
          <w:tcPr>
            <w:tcW w:w="1412" w:type="dxa"/>
            <w:tcBorders>
              <w:top w:val="single" w:sz="12" w:space="0" w:color="000000"/>
              <w:left w:val="single" w:sz="12" w:space="0" w:color="000000"/>
              <w:right w:val="single" w:sz="12" w:space="0" w:color="000000"/>
            </w:tcBorders>
            <w:shd w:val="clear" w:color="auto" w:fill="CDD766"/>
          </w:tcPr>
          <w:p w14:paraId="55759418" w14:textId="77777777" w:rsidR="001B3DF7" w:rsidRDefault="001B3DF7" w:rsidP="003B1A2A">
            <w:pPr>
              <w:rPr>
                <w:rFonts w:asciiTheme="majorHAnsi" w:hAnsiTheme="majorHAnsi" w:cstheme="majorHAnsi"/>
              </w:rPr>
            </w:pPr>
          </w:p>
        </w:tc>
        <w:tc>
          <w:tcPr>
            <w:tcW w:w="3675" w:type="dxa"/>
            <w:tcBorders>
              <w:top w:val="single" w:sz="12" w:space="0" w:color="000000"/>
              <w:left w:val="single" w:sz="12" w:space="0" w:color="000000"/>
              <w:bottom w:val="single" w:sz="12" w:space="0" w:color="000000"/>
              <w:right w:val="single" w:sz="8" w:space="0" w:color="auto"/>
            </w:tcBorders>
            <w:shd w:val="clear" w:color="auto" w:fill="CDD766"/>
            <w:vAlign w:val="center"/>
          </w:tcPr>
          <w:p w14:paraId="1ABF3C1B" w14:textId="77777777" w:rsidR="001B3DF7" w:rsidRPr="001B3DF7" w:rsidRDefault="001B3DF7" w:rsidP="003B1A2A">
            <w:pPr>
              <w:jc w:val="center"/>
              <w:rPr>
                <w:rFonts w:ascii="Open Sans" w:hAnsi="Open Sans" w:cs="Open Sans"/>
                <w:b/>
                <w:bCs/>
                <w:sz w:val="22"/>
                <w:szCs w:val="22"/>
              </w:rPr>
            </w:pPr>
            <w:r w:rsidRPr="001B3DF7">
              <w:rPr>
                <w:rFonts w:ascii="Open Sans" w:hAnsi="Open Sans" w:cs="Open Sans"/>
                <w:b/>
                <w:bCs/>
                <w:sz w:val="22"/>
                <w:szCs w:val="22"/>
              </w:rPr>
              <w:t>Erster Herzton</w:t>
            </w:r>
          </w:p>
        </w:tc>
        <w:tc>
          <w:tcPr>
            <w:tcW w:w="3953" w:type="dxa"/>
            <w:tcBorders>
              <w:top w:val="single" w:sz="12" w:space="0" w:color="000000"/>
              <w:left w:val="single" w:sz="8" w:space="0" w:color="auto"/>
              <w:bottom w:val="single" w:sz="12" w:space="0" w:color="000000"/>
              <w:right w:val="single" w:sz="12" w:space="0" w:color="000000"/>
            </w:tcBorders>
            <w:shd w:val="clear" w:color="auto" w:fill="CDD766"/>
            <w:vAlign w:val="center"/>
          </w:tcPr>
          <w:p w14:paraId="3571940D" w14:textId="77777777" w:rsidR="001B3DF7" w:rsidRPr="001B3DF7" w:rsidRDefault="001B3DF7" w:rsidP="003B1A2A">
            <w:pPr>
              <w:jc w:val="center"/>
              <w:rPr>
                <w:rFonts w:ascii="Open Sans" w:hAnsi="Open Sans" w:cs="Open Sans"/>
                <w:b/>
                <w:bCs/>
                <w:sz w:val="22"/>
                <w:szCs w:val="22"/>
              </w:rPr>
            </w:pPr>
            <w:r w:rsidRPr="001B3DF7">
              <w:rPr>
                <w:rFonts w:ascii="Open Sans" w:hAnsi="Open Sans" w:cs="Open Sans"/>
                <w:b/>
                <w:bCs/>
                <w:sz w:val="22"/>
                <w:szCs w:val="22"/>
              </w:rPr>
              <w:t>Zweiter Herzton</w:t>
            </w:r>
          </w:p>
        </w:tc>
      </w:tr>
      <w:tr w:rsidR="001B3DF7" w14:paraId="051E17A5" w14:textId="77777777" w:rsidTr="00921119">
        <w:tc>
          <w:tcPr>
            <w:tcW w:w="1412" w:type="dxa"/>
            <w:tcBorders>
              <w:left w:val="single" w:sz="12" w:space="0" w:color="000000"/>
              <w:bottom w:val="single" w:sz="8" w:space="0" w:color="auto"/>
              <w:right w:val="single" w:sz="12" w:space="0" w:color="000000"/>
            </w:tcBorders>
            <w:shd w:val="clear" w:color="auto" w:fill="CDD766"/>
          </w:tcPr>
          <w:p w14:paraId="5E753365" w14:textId="77777777" w:rsidR="001B3DF7" w:rsidRPr="001B3DF7" w:rsidRDefault="001B3DF7" w:rsidP="001B6068">
            <w:pPr>
              <w:rPr>
                <w:rFonts w:ascii="Open Sans" w:hAnsi="Open Sans" w:cs="Open Sans"/>
                <w:sz w:val="20"/>
              </w:rPr>
            </w:pPr>
            <w:r w:rsidRPr="001B3DF7">
              <w:rPr>
                <w:rFonts w:ascii="Open Sans" w:hAnsi="Open Sans" w:cs="Open Sans"/>
                <w:b/>
                <w:bCs/>
                <w:sz w:val="20"/>
              </w:rPr>
              <w:t>Wann</w:t>
            </w:r>
            <w:r w:rsidRPr="001B3DF7">
              <w:rPr>
                <w:rFonts w:ascii="Open Sans" w:hAnsi="Open Sans" w:cs="Open Sans"/>
                <w:sz w:val="20"/>
              </w:rPr>
              <w:t xml:space="preserve"> ist er zu hören? </w:t>
            </w:r>
          </w:p>
        </w:tc>
        <w:tc>
          <w:tcPr>
            <w:tcW w:w="3675" w:type="dxa"/>
            <w:tcBorders>
              <w:top w:val="single" w:sz="8" w:space="0" w:color="auto"/>
              <w:left w:val="single" w:sz="12" w:space="0" w:color="000000"/>
              <w:bottom w:val="single" w:sz="8" w:space="0" w:color="auto"/>
              <w:right w:val="single" w:sz="8" w:space="0" w:color="auto"/>
            </w:tcBorders>
            <w:shd w:val="clear" w:color="auto" w:fill="auto"/>
            <w:vAlign w:val="center"/>
          </w:tcPr>
          <w:p w14:paraId="5141A3C0" w14:textId="1AB2712E" w:rsidR="001B3DF7" w:rsidRPr="00E01CC5" w:rsidRDefault="00583AB9" w:rsidP="00921119">
            <w:pPr>
              <w:rPr>
                <w:rFonts w:ascii="Open Sans" w:hAnsi="Open Sans" w:cs="Open Sans"/>
                <w:b/>
                <w:bCs/>
                <w:color w:val="808080" w:themeColor="background1" w:themeShade="80"/>
                <w:sz w:val="18"/>
              </w:rPr>
            </w:pPr>
            <w:r w:rsidRPr="00E01CC5">
              <w:rPr>
                <w:rFonts w:ascii="Open Sans" w:hAnsi="Open Sans" w:cs="Open Sans"/>
                <w:b/>
                <w:bCs/>
                <w:color w:val="808080" w:themeColor="background1" w:themeShade="80"/>
                <w:sz w:val="18"/>
              </w:rPr>
              <w:t>Zu Beginn der Systole (lang und dumpf).</w:t>
            </w:r>
          </w:p>
        </w:tc>
        <w:tc>
          <w:tcPr>
            <w:tcW w:w="3953" w:type="dxa"/>
            <w:tcBorders>
              <w:top w:val="single" w:sz="8" w:space="0" w:color="auto"/>
              <w:left w:val="single" w:sz="8" w:space="0" w:color="auto"/>
              <w:bottom w:val="single" w:sz="8" w:space="0" w:color="auto"/>
              <w:right w:val="single" w:sz="12" w:space="0" w:color="000000"/>
            </w:tcBorders>
            <w:shd w:val="clear" w:color="auto" w:fill="auto"/>
            <w:vAlign w:val="center"/>
          </w:tcPr>
          <w:p w14:paraId="5E33D277" w14:textId="6865F1FE" w:rsidR="001B3DF7" w:rsidRPr="00E01CC5" w:rsidRDefault="00641879" w:rsidP="00921119">
            <w:pPr>
              <w:rPr>
                <w:rFonts w:ascii="Open Sans" w:hAnsi="Open Sans" w:cs="Open Sans"/>
                <w:b/>
                <w:bCs/>
                <w:color w:val="808080" w:themeColor="background1" w:themeShade="80"/>
                <w:sz w:val="18"/>
              </w:rPr>
            </w:pPr>
            <w:r w:rsidRPr="00E01CC5">
              <w:rPr>
                <w:rFonts w:ascii="Open Sans" w:hAnsi="Open Sans" w:cs="Open Sans"/>
                <w:b/>
                <w:bCs/>
                <w:color w:val="808080" w:themeColor="background1" w:themeShade="80"/>
                <w:sz w:val="18"/>
              </w:rPr>
              <w:t>Nach der Austreibungsphase, zu Beginn der Diastole (kurz und hell</w:t>
            </w:r>
            <w:r w:rsidR="00921119" w:rsidRPr="00E01CC5">
              <w:rPr>
                <w:rFonts w:ascii="Open Sans" w:hAnsi="Open Sans" w:cs="Open Sans"/>
                <w:b/>
                <w:bCs/>
                <w:color w:val="808080" w:themeColor="background1" w:themeShade="80"/>
                <w:sz w:val="18"/>
              </w:rPr>
              <w:t>er</w:t>
            </w:r>
            <w:r w:rsidRPr="00E01CC5">
              <w:rPr>
                <w:rFonts w:ascii="Open Sans" w:hAnsi="Open Sans" w:cs="Open Sans"/>
                <w:b/>
                <w:bCs/>
                <w:color w:val="808080" w:themeColor="background1" w:themeShade="80"/>
                <w:sz w:val="18"/>
              </w:rPr>
              <w:t xml:space="preserve">). </w:t>
            </w:r>
          </w:p>
        </w:tc>
      </w:tr>
      <w:tr w:rsidR="001B3DF7" w14:paraId="489D02D0" w14:textId="77777777" w:rsidTr="00921119">
        <w:tc>
          <w:tcPr>
            <w:tcW w:w="1412" w:type="dxa"/>
            <w:tcBorders>
              <w:top w:val="single" w:sz="8" w:space="0" w:color="auto"/>
              <w:left w:val="single" w:sz="12" w:space="0" w:color="000000"/>
              <w:bottom w:val="single" w:sz="12" w:space="0" w:color="000000"/>
              <w:right w:val="single" w:sz="12" w:space="0" w:color="000000"/>
            </w:tcBorders>
            <w:shd w:val="clear" w:color="auto" w:fill="CDD766"/>
          </w:tcPr>
          <w:p w14:paraId="6E7DC472" w14:textId="77777777" w:rsidR="001B3DF7" w:rsidRPr="001B3DF7" w:rsidRDefault="001B3DF7" w:rsidP="001B6068">
            <w:pPr>
              <w:rPr>
                <w:rFonts w:ascii="Open Sans" w:hAnsi="Open Sans" w:cs="Open Sans"/>
                <w:sz w:val="20"/>
              </w:rPr>
            </w:pPr>
            <w:r w:rsidRPr="001B3DF7">
              <w:rPr>
                <w:rFonts w:ascii="Open Sans" w:hAnsi="Open Sans" w:cs="Open Sans"/>
                <w:b/>
                <w:bCs/>
                <w:sz w:val="20"/>
              </w:rPr>
              <w:t>Wodurch</w:t>
            </w:r>
            <w:r w:rsidRPr="001B3DF7">
              <w:rPr>
                <w:rFonts w:ascii="Open Sans" w:hAnsi="Open Sans" w:cs="Open Sans"/>
                <w:sz w:val="20"/>
              </w:rPr>
              <w:t xml:space="preserve"> wird er verursacht? </w:t>
            </w:r>
          </w:p>
        </w:tc>
        <w:tc>
          <w:tcPr>
            <w:tcW w:w="3675" w:type="dxa"/>
            <w:tcBorders>
              <w:top w:val="single" w:sz="8" w:space="0" w:color="auto"/>
              <w:left w:val="single" w:sz="12" w:space="0" w:color="000000"/>
              <w:bottom w:val="single" w:sz="12" w:space="0" w:color="000000"/>
              <w:right w:val="single" w:sz="8" w:space="0" w:color="auto"/>
            </w:tcBorders>
            <w:shd w:val="clear" w:color="auto" w:fill="auto"/>
            <w:vAlign w:val="center"/>
          </w:tcPr>
          <w:p w14:paraId="69E62965" w14:textId="1CF03C5A" w:rsidR="001B3DF7" w:rsidRPr="00E01CC5" w:rsidRDefault="00583AB9" w:rsidP="00921119">
            <w:pPr>
              <w:rPr>
                <w:rFonts w:ascii="Open Sans" w:hAnsi="Open Sans" w:cs="Open Sans"/>
                <w:b/>
                <w:bCs/>
                <w:color w:val="808080" w:themeColor="background1" w:themeShade="80"/>
                <w:sz w:val="18"/>
              </w:rPr>
            </w:pPr>
            <w:r w:rsidRPr="00E01CC5">
              <w:rPr>
                <w:rFonts w:ascii="Open Sans" w:hAnsi="Open Sans" w:cs="Open Sans"/>
                <w:b/>
                <w:bCs/>
                <w:color w:val="808080" w:themeColor="background1" w:themeShade="80"/>
                <w:sz w:val="18"/>
              </w:rPr>
              <w:t xml:space="preserve">Das ruckartige Zusammenziehen der Herzmuskulatur versetzt das Blut in Schwingungen. </w:t>
            </w:r>
          </w:p>
        </w:tc>
        <w:tc>
          <w:tcPr>
            <w:tcW w:w="3953" w:type="dxa"/>
            <w:tcBorders>
              <w:top w:val="single" w:sz="8" w:space="0" w:color="auto"/>
              <w:left w:val="single" w:sz="8" w:space="0" w:color="auto"/>
              <w:bottom w:val="single" w:sz="12" w:space="0" w:color="000000"/>
              <w:right w:val="single" w:sz="12" w:space="0" w:color="000000"/>
            </w:tcBorders>
            <w:shd w:val="clear" w:color="auto" w:fill="auto"/>
            <w:vAlign w:val="center"/>
          </w:tcPr>
          <w:p w14:paraId="3DCEFBC1" w14:textId="6E433701" w:rsidR="001B3DF7" w:rsidRPr="00E01CC5" w:rsidRDefault="00583AB9" w:rsidP="00921119">
            <w:pPr>
              <w:rPr>
                <w:rFonts w:ascii="Open Sans" w:hAnsi="Open Sans" w:cs="Open Sans"/>
                <w:b/>
                <w:bCs/>
                <w:color w:val="808080" w:themeColor="background1" w:themeShade="80"/>
                <w:sz w:val="18"/>
              </w:rPr>
            </w:pPr>
            <w:r w:rsidRPr="00E01CC5">
              <w:rPr>
                <w:rFonts w:ascii="Open Sans" w:hAnsi="Open Sans" w:cs="Open Sans"/>
                <w:b/>
                <w:bCs/>
                <w:color w:val="808080" w:themeColor="background1" w:themeShade="80"/>
                <w:sz w:val="18"/>
              </w:rPr>
              <w:t xml:space="preserve">Das Schließen der Aortenklappe und Pulmonalklappe versetzt die Arterien in Schwingungen. </w:t>
            </w:r>
          </w:p>
        </w:tc>
      </w:tr>
    </w:tbl>
    <w:p w14:paraId="4A81CE63" w14:textId="77777777" w:rsidR="001B3DF7" w:rsidRDefault="001B3DF7" w:rsidP="001B3DF7">
      <w:pPr>
        <w:spacing w:after="0"/>
        <w:rPr>
          <w:rFonts w:eastAsiaTheme="majorEastAsia" w:cstheme="majorBidi"/>
          <w:sz w:val="20"/>
          <w:szCs w:val="20"/>
        </w:rPr>
      </w:pPr>
    </w:p>
    <w:tbl>
      <w:tblPr>
        <w:tblStyle w:val="Tabellenraster"/>
        <w:tblW w:w="0" w:type="auto"/>
        <w:tblLook w:val="04A0" w:firstRow="1" w:lastRow="0" w:firstColumn="1" w:lastColumn="0" w:noHBand="0" w:noVBand="1"/>
      </w:tblPr>
      <w:tblGrid>
        <w:gridCol w:w="1609"/>
        <w:gridCol w:w="3255"/>
        <w:gridCol w:w="4176"/>
      </w:tblGrid>
      <w:tr w:rsidR="001B6068" w:rsidRPr="001B3DF7" w14:paraId="1E4F2476" w14:textId="77777777" w:rsidTr="00921119">
        <w:trPr>
          <w:trHeight w:val="415"/>
        </w:trPr>
        <w:tc>
          <w:tcPr>
            <w:tcW w:w="1631" w:type="dxa"/>
            <w:tcBorders>
              <w:top w:val="single" w:sz="12" w:space="0" w:color="000000"/>
              <w:left w:val="single" w:sz="12" w:space="0" w:color="000000"/>
              <w:bottom w:val="single" w:sz="12" w:space="0" w:color="000000"/>
            </w:tcBorders>
            <w:shd w:val="clear" w:color="auto" w:fill="CDD766"/>
            <w:vAlign w:val="center"/>
          </w:tcPr>
          <w:p w14:paraId="70D78A39" w14:textId="77777777" w:rsidR="001B3DF7" w:rsidRPr="001B3DF7" w:rsidRDefault="001B3DF7" w:rsidP="001B6068">
            <w:pPr>
              <w:jc w:val="center"/>
              <w:rPr>
                <w:rFonts w:ascii="Open Sans" w:hAnsi="Open Sans" w:cs="Open Sans"/>
                <w:b/>
                <w:sz w:val="20"/>
                <w:szCs w:val="20"/>
              </w:rPr>
            </w:pPr>
            <w:r w:rsidRPr="001B3DF7">
              <w:rPr>
                <w:rFonts w:ascii="Open Sans" w:hAnsi="Open Sans" w:cs="Open Sans"/>
                <w:b/>
                <w:sz w:val="20"/>
                <w:szCs w:val="20"/>
              </w:rPr>
              <w:t>Befund</w:t>
            </w:r>
          </w:p>
        </w:tc>
        <w:tc>
          <w:tcPr>
            <w:tcW w:w="3316" w:type="dxa"/>
            <w:tcBorders>
              <w:top w:val="single" w:sz="12" w:space="0" w:color="000000"/>
              <w:bottom w:val="single" w:sz="12" w:space="0" w:color="000000"/>
              <w:right w:val="single" w:sz="12" w:space="0" w:color="000000"/>
            </w:tcBorders>
            <w:shd w:val="clear" w:color="auto" w:fill="CDD766"/>
            <w:vAlign w:val="center"/>
          </w:tcPr>
          <w:p w14:paraId="17DE99E1" w14:textId="77777777" w:rsidR="001B3DF7" w:rsidRPr="001B3DF7" w:rsidRDefault="001B3DF7" w:rsidP="001B6068">
            <w:pPr>
              <w:jc w:val="center"/>
              <w:rPr>
                <w:rFonts w:ascii="Open Sans" w:hAnsi="Open Sans" w:cs="Open Sans"/>
                <w:b/>
                <w:sz w:val="20"/>
                <w:szCs w:val="20"/>
              </w:rPr>
            </w:pPr>
            <w:r w:rsidRPr="001B3DF7">
              <w:rPr>
                <w:rFonts w:ascii="Open Sans" w:hAnsi="Open Sans" w:cs="Open Sans"/>
                <w:b/>
                <w:sz w:val="20"/>
                <w:szCs w:val="20"/>
              </w:rPr>
              <w:t>Kurze Beschreibung</w:t>
            </w:r>
          </w:p>
        </w:tc>
        <w:tc>
          <w:tcPr>
            <w:tcW w:w="4093" w:type="dxa"/>
            <w:vMerge w:val="restart"/>
            <w:tcBorders>
              <w:top w:val="single" w:sz="12" w:space="0" w:color="000000"/>
              <w:left w:val="single" w:sz="12" w:space="0" w:color="000000"/>
              <w:right w:val="single" w:sz="12" w:space="0" w:color="000000"/>
            </w:tcBorders>
          </w:tcPr>
          <w:p w14:paraId="51C2193D" w14:textId="189F969F" w:rsidR="001B3DF7" w:rsidRPr="001B3DF7" w:rsidRDefault="00E22C0E" w:rsidP="00921119">
            <w:pPr>
              <w:spacing w:before="120"/>
              <w:jc w:val="center"/>
              <w:rPr>
                <w:rFonts w:ascii="Open Sans" w:hAnsi="Open Sans" w:cs="Open Sans"/>
                <w:sz w:val="20"/>
                <w:szCs w:val="20"/>
              </w:rPr>
            </w:pPr>
            <w:r>
              <w:rPr>
                <w:rFonts w:ascii="Open Sans" w:hAnsi="Open Sans" w:cs="Open Sans"/>
                <w:noProof/>
                <w:sz w:val="20"/>
                <w:szCs w:val="20"/>
                <w:lang w:eastAsia="de-DE"/>
              </w:rPr>
              <mc:AlternateContent>
                <mc:Choice Requires="wps">
                  <w:drawing>
                    <wp:anchor distT="0" distB="0" distL="114300" distR="114300" simplePos="0" relativeHeight="251667456" behindDoc="0" locked="0" layoutInCell="1" allowOverlap="1" wp14:anchorId="4ADEF076" wp14:editId="3BAB4183">
                      <wp:simplePos x="0" y="0"/>
                      <wp:positionH relativeFrom="column">
                        <wp:posOffset>-56515</wp:posOffset>
                      </wp:positionH>
                      <wp:positionV relativeFrom="paragraph">
                        <wp:posOffset>1997710</wp:posOffset>
                      </wp:positionV>
                      <wp:extent cx="2553638" cy="0"/>
                      <wp:effectExtent l="0" t="0" r="18415" b="19050"/>
                      <wp:wrapNone/>
                      <wp:docPr id="22" name="Gerader Verbinder 22"/>
                      <wp:cNvGraphicFramePr/>
                      <a:graphic xmlns:a="http://schemas.openxmlformats.org/drawingml/2006/main">
                        <a:graphicData uri="http://schemas.microsoft.com/office/word/2010/wordprocessingShape">
                          <wps:wsp>
                            <wps:cNvCnPr/>
                            <wps:spPr>
                              <a:xfrm>
                                <a:off x="0" y="0"/>
                                <a:ext cx="2553638"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F0CEC1" id="Gerader Verbinder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57.3pt" to="196.6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" strokecolor="black [3213]" strokeweight="1pt">
                      <v:stroke dashstyle="3 1" joinstyle="miter"/>
                    </v:line>
                  </w:pict>
                </mc:Fallback>
              </mc:AlternateContent>
            </w:r>
            <w:r w:rsidR="00921119">
              <w:rPr>
                <w:rFonts w:ascii="Open Sans" w:hAnsi="Open Sans" w:cs="Open Sans"/>
                <w:noProof/>
                <w:sz w:val="20"/>
                <w:szCs w:val="20"/>
                <w:lang w:eastAsia="de-DE"/>
              </w:rPr>
              <mc:AlternateContent>
                <mc:Choice Requires="wps">
                  <w:drawing>
                    <wp:anchor distT="0" distB="0" distL="114300" distR="114300" simplePos="0" relativeHeight="251665408" behindDoc="0" locked="0" layoutInCell="1" allowOverlap="1" wp14:anchorId="6FD49077" wp14:editId="081BF903">
                      <wp:simplePos x="0" y="0"/>
                      <wp:positionH relativeFrom="column">
                        <wp:posOffset>-56515</wp:posOffset>
                      </wp:positionH>
                      <wp:positionV relativeFrom="paragraph">
                        <wp:posOffset>1535430</wp:posOffset>
                      </wp:positionV>
                      <wp:extent cx="2553335" cy="0"/>
                      <wp:effectExtent l="0" t="0" r="18415" b="19050"/>
                      <wp:wrapNone/>
                      <wp:docPr id="21" name="Gerader Verbinder 21"/>
                      <wp:cNvGraphicFramePr/>
                      <a:graphic xmlns:a="http://schemas.openxmlformats.org/drawingml/2006/main">
                        <a:graphicData uri="http://schemas.microsoft.com/office/word/2010/wordprocessingShape">
                          <wps:wsp>
                            <wps:cNvCnPr/>
                            <wps:spPr>
                              <a:xfrm>
                                <a:off x="0" y="0"/>
                                <a:ext cx="255333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92DCFE" id="Gerader Verbinder 2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20.9pt" to="196.6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" strokecolor="black [3213]" strokeweight="1pt">
                      <v:stroke dashstyle="3 1" joinstyle="miter"/>
                    </v:line>
                  </w:pict>
                </mc:Fallback>
              </mc:AlternateContent>
            </w:r>
            <w:r w:rsidR="00921119">
              <w:rPr>
                <w:rFonts w:ascii="Open Sans" w:hAnsi="Open Sans" w:cs="Open Sans"/>
                <w:noProof/>
                <w:sz w:val="20"/>
                <w:szCs w:val="20"/>
                <w:lang w:eastAsia="de-DE"/>
              </w:rPr>
              <mc:AlternateContent>
                <mc:Choice Requires="wps">
                  <w:drawing>
                    <wp:anchor distT="0" distB="0" distL="114300" distR="114300" simplePos="0" relativeHeight="251663360" behindDoc="0" locked="0" layoutInCell="1" allowOverlap="1" wp14:anchorId="30DCB66C" wp14:editId="24952645">
                      <wp:simplePos x="0" y="0"/>
                      <wp:positionH relativeFrom="column">
                        <wp:posOffset>-56515</wp:posOffset>
                      </wp:positionH>
                      <wp:positionV relativeFrom="paragraph">
                        <wp:posOffset>1067435</wp:posOffset>
                      </wp:positionV>
                      <wp:extent cx="2553335" cy="0"/>
                      <wp:effectExtent l="0" t="0" r="18415" b="19050"/>
                      <wp:wrapNone/>
                      <wp:docPr id="18" name="Gerader Verbinder 18"/>
                      <wp:cNvGraphicFramePr/>
                      <a:graphic xmlns:a="http://schemas.openxmlformats.org/drawingml/2006/main">
                        <a:graphicData uri="http://schemas.microsoft.com/office/word/2010/wordprocessingShape">
                          <wps:wsp>
                            <wps:cNvCnPr/>
                            <wps:spPr>
                              <a:xfrm>
                                <a:off x="0" y="0"/>
                                <a:ext cx="255333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13AD6A" id="Gerader Verbinder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84.05pt" to="196.6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" strokecolor="black [3213]" strokeweight="1pt">
                      <v:stroke dashstyle="3 1" joinstyle="miter"/>
                    </v:line>
                  </w:pict>
                </mc:Fallback>
              </mc:AlternateContent>
            </w:r>
            <w:r w:rsidR="00921119">
              <w:rPr>
                <w:rFonts w:ascii="Open Sans" w:hAnsi="Open Sans" w:cs="Open Sans"/>
                <w:noProof/>
                <w:sz w:val="20"/>
                <w:szCs w:val="20"/>
                <w:lang w:eastAsia="de-DE"/>
              </w:rPr>
              <mc:AlternateContent>
                <mc:Choice Requires="wps">
                  <w:drawing>
                    <wp:anchor distT="0" distB="0" distL="114300" distR="114300" simplePos="0" relativeHeight="251661312" behindDoc="0" locked="0" layoutInCell="1" allowOverlap="1" wp14:anchorId="5976254B" wp14:editId="3D621619">
                      <wp:simplePos x="0" y="0"/>
                      <wp:positionH relativeFrom="column">
                        <wp:posOffset>-55245</wp:posOffset>
                      </wp:positionH>
                      <wp:positionV relativeFrom="paragraph">
                        <wp:posOffset>585470</wp:posOffset>
                      </wp:positionV>
                      <wp:extent cx="2553638" cy="0"/>
                      <wp:effectExtent l="0" t="0" r="18415" b="19050"/>
                      <wp:wrapNone/>
                      <wp:docPr id="17" name="Gerader Verbinder 17"/>
                      <wp:cNvGraphicFramePr/>
                      <a:graphic xmlns:a="http://schemas.openxmlformats.org/drawingml/2006/main">
                        <a:graphicData uri="http://schemas.microsoft.com/office/word/2010/wordprocessingShape">
                          <wps:wsp>
                            <wps:cNvCnPr/>
                            <wps:spPr>
                              <a:xfrm>
                                <a:off x="0" y="0"/>
                                <a:ext cx="2553638"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2E29C96" id="Gerader Verbinder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35pt,46.1pt" to="196.7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" strokecolor="black [3213]" strokeweight="1pt">
                      <v:stroke dashstyle="3 1" joinstyle="miter"/>
                    </v:line>
                  </w:pict>
                </mc:Fallback>
              </mc:AlternateContent>
            </w:r>
            <w:r w:rsidR="001B3DF7" w:rsidRPr="001B3DF7">
              <w:rPr>
                <w:rFonts w:ascii="Open Sans" w:hAnsi="Open Sans" w:cs="Open Sans"/>
                <w:noProof/>
                <w:sz w:val="20"/>
                <w:szCs w:val="20"/>
                <w:lang w:eastAsia="de-DE"/>
              </w:rPr>
              <w:drawing>
                <wp:inline distT="0" distB="0" distL="0" distR="0" wp14:anchorId="1BE93C27" wp14:editId="50BF135D">
                  <wp:extent cx="2512169" cy="2333625"/>
                  <wp:effectExtent l="0" t="0" r="2540" b="0"/>
                  <wp:docPr id="79"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rotWithShape="1">
                          <a:blip r:embed="rId16"/>
                          <a:srcRect l="4078" t="-1" b="1224"/>
                          <a:stretch/>
                        </pic:blipFill>
                        <pic:spPr bwMode="auto">
                          <a:xfrm>
                            <a:off x="0" y="0"/>
                            <a:ext cx="2603462" cy="2418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6068" w:rsidRPr="001B3DF7" w14:paraId="17EBD6AD" w14:textId="77777777" w:rsidTr="001755C0">
        <w:trPr>
          <w:trHeight w:val="486"/>
        </w:trPr>
        <w:tc>
          <w:tcPr>
            <w:tcW w:w="1631" w:type="dxa"/>
            <w:tcBorders>
              <w:top w:val="single" w:sz="12" w:space="0" w:color="000000"/>
              <w:left w:val="single" w:sz="12" w:space="0" w:color="000000"/>
            </w:tcBorders>
            <w:vAlign w:val="center"/>
          </w:tcPr>
          <w:p w14:paraId="5D367A8A" w14:textId="77777777" w:rsidR="001B3DF7" w:rsidRPr="001B3DF7" w:rsidRDefault="001B3DF7" w:rsidP="001B6068">
            <w:pPr>
              <w:rPr>
                <w:rFonts w:ascii="Comic Sans MS" w:hAnsi="Comic Sans MS" w:cs="MV Boli"/>
                <w:sz w:val="20"/>
                <w:szCs w:val="20"/>
              </w:rPr>
            </w:pPr>
            <w:r>
              <w:rPr>
                <w:rFonts w:ascii="Comic Sans MS" w:hAnsi="Comic Sans MS" w:cs="MV Boli"/>
                <w:sz w:val="20"/>
                <w:szCs w:val="20"/>
              </w:rPr>
              <w:t>Normal</w:t>
            </w:r>
          </w:p>
        </w:tc>
        <w:tc>
          <w:tcPr>
            <w:tcW w:w="3316" w:type="dxa"/>
            <w:tcBorders>
              <w:top w:val="single" w:sz="12" w:space="0" w:color="000000"/>
              <w:right w:val="single" w:sz="12" w:space="0" w:color="000000"/>
            </w:tcBorders>
            <w:vAlign w:val="center"/>
          </w:tcPr>
          <w:p w14:paraId="0E07D867" w14:textId="77777777" w:rsidR="001B3DF7" w:rsidRPr="001B3DF7" w:rsidRDefault="001B3DF7" w:rsidP="001B6068">
            <w:pPr>
              <w:rPr>
                <w:rFonts w:ascii="Comic Sans MS" w:hAnsi="Comic Sans MS" w:cs="MV Boli"/>
                <w:sz w:val="20"/>
                <w:szCs w:val="20"/>
              </w:rPr>
            </w:pPr>
            <w:r w:rsidRPr="001B3DF7">
              <w:rPr>
                <w:rFonts w:ascii="Comic Sans MS" w:hAnsi="Comic Sans MS" w:cs="MV Boli"/>
                <w:sz w:val="20"/>
                <w:szCs w:val="20"/>
              </w:rPr>
              <w:t xml:space="preserve">Es sind zwei Herztöne zu hören. </w:t>
            </w:r>
          </w:p>
        </w:tc>
        <w:tc>
          <w:tcPr>
            <w:tcW w:w="4093" w:type="dxa"/>
            <w:vMerge/>
            <w:tcBorders>
              <w:left w:val="single" w:sz="12" w:space="0" w:color="000000"/>
              <w:right w:val="single" w:sz="12" w:space="0" w:color="000000"/>
            </w:tcBorders>
          </w:tcPr>
          <w:p w14:paraId="5E0599D8" w14:textId="77777777" w:rsidR="001B3DF7" w:rsidRPr="001B3DF7" w:rsidRDefault="001B3DF7" w:rsidP="001B6068">
            <w:pPr>
              <w:rPr>
                <w:rFonts w:ascii="Open Sans" w:hAnsi="Open Sans" w:cs="Open Sans"/>
                <w:sz w:val="20"/>
                <w:szCs w:val="20"/>
              </w:rPr>
            </w:pPr>
          </w:p>
        </w:tc>
      </w:tr>
      <w:tr w:rsidR="001B6068" w:rsidRPr="001B3DF7" w14:paraId="7D5ADE51" w14:textId="77777777" w:rsidTr="00BF1EBF">
        <w:trPr>
          <w:trHeight w:val="724"/>
        </w:trPr>
        <w:tc>
          <w:tcPr>
            <w:tcW w:w="1631" w:type="dxa"/>
            <w:tcBorders>
              <w:left w:val="single" w:sz="12" w:space="0" w:color="000000"/>
            </w:tcBorders>
            <w:vAlign w:val="center"/>
          </w:tcPr>
          <w:p w14:paraId="4D977134" w14:textId="66F5CE88" w:rsidR="001B3DF7" w:rsidRPr="00921119" w:rsidRDefault="007969CB" w:rsidP="00921119">
            <w:pPr>
              <w:rPr>
                <w:rFonts w:ascii="Open Sans" w:hAnsi="Open Sans" w:cs="Open Sans"/>
                <w:b/>
                <w:color w:val="808080" w:themeColor="background1" w:themeShade="80"/>
                <w:sz w:val="18"/>
                <w:szCs w:val="20"/>
              </w:rPr>
            </w:pPr>
            <w:r w:rsidRPr="00921119">
              <w:rPr>
                <w:rFonts w:ascii="Open Sans" w:hAnsi="Open Sans" w:cs="Open Sans"/>
                <w:b/>
                <w:color w:val="808080" w:themeColor="background1" w:themeShade="80"/>
                <w:sz w:val="18"/>
                <w:szCs w:val="20"/>
              </w:rPr>
              <w:t>Aortenklappenstenose</w:t>
            </w:r>
          </w:p>
        </w:tc>
        <w:tc>
          <w:tcPr>
            <w:tcW w:w="3316" w:type="dxa"/>
            <w:tcBorders>
              <w:right w:val="single" w:sz="12" w:space="0" w:color="000000"/>
            </w:tcBorders>
            <w:vAlign w:val="center"/>
          </w:tcPr>
          <w:p w14:paraId="45DEC73C" w14:textId="66363C03" w:rsidR="001B3DF7" w:rsidRPr="00BF1EBF" w:rsidRDefault="007969CB" w:rsidP="00921119">
            <w:pPr>
              <w:rPr>
                <w:rFonts w:ascii="Open Sans" w:hAnsi="Open Sans" w:cs="Open Sans"/>
                <w:b/>
                <w:bCs/>
                <w:color w:val="808080" w:themeColor="background1" w:themeShade="80"/>
                <w:sz w:val="16"/>
                <w:szCs w:val="18"/>
              </w:rPr>
            </w:pPr>
            <w:r w:rsidRPr="00BF1EBF">
              <w:rPr>
                <w:rFonts w:ascii="Open Sans" w:hAnsi="Open Sans" w:cs="Open Sans"/>
                <w:b/>
                <w:bCs/>
                <w:color w:val="808080" w:themeColor="background1" w:themeShade="80"/>
                <w:sz w:val="16"/>
                <w:szCs w:val="18"/>
              </w:rPr>
              <w:t xml:space="preserve">Keine klaren zwei Herztöne, dafür </w:t>
            </w:r>
            <w:r w:rsidR="00921119" w:rsidRPr="00BF1EBF">
              <w:rPr>
                <w:rFonts w:ascii="Open Sans" w:hAnsi="Open Sans" w:cs="Open Sans"/>
                <w:b/>
                <w:bCs/>
                <w:color w:val="808080" w:themeColor="background1" w:themeShade="80"/>
                <w:sz w:val="16"/>
                <w:szCs w:val="18"/>
              </w:rPr>
              <w:t>ein an- und absteigendes (spindelförmiges) Rauschen</w:t>
            </w:r>
            <w:r w:rsidRPr="00BF1EBF">
              <w:rPr>
                <w:rFonts w:ascii="Open Sans" w:hAnsi="Open Sans" w:cs="Open Sans"/>
                <w:b/>
                <w:bCs/>
                <w:color w:val="808080" w:themeColor="background1" w:themeShade="80"/>
                <w:sz w:val="16"/>
                <w:szCs w:val="18"/>
              </w:rPr>
              <w:t xml:space="preserve"> in der Systole</w:t>
            </w:r>
          </w:p>
        </w:tc>
        <w:tc>
          <w:tcPr>
            <w:tcW w:w="4093" w:type="dxa"/>
            <w:vMerge/>
            <w:tcBorders>
              <w:left w:val="single" w:sz="12" w:space="0" w:color="000000"/>
              <w:right w:val="single" w:sz="12" w:space="0" w:color="000000"/>
            </w:tcBorders>
          </w:tcPr>
          <w:p w14:paraId="0E8E1F7E" w14:textId="77777777" w:rsidR="001B3DF7" w:rsidRPr="001B3DF7" w:rsidRDefault="001B3DF7" w:rsidP="001B6068">
            <w:pPr>
              <w:rPr>
                <w:rFonts w:ascii="Open Sans" w:hAnsi="Open Sans" w:cs="Open Sans"/>
                <w:sz w:val="20"/>
                <w:szCs w:val="20"/>
              </w:rPr>
            </w:pPr>
          </w:p>
        </w:tc>
      </w:tr>
      <w:tr w:rsidR="001B6068" w:rsidRPr="001B3DF7" w14:paraId="33AB29BA" w14:textId="77777777" w:rsidTr="00BF1EBF">
        <w:trPr>
          <w:trHeight w:val="737"/>
        </w:trPr>
        <w:tc>
          <w:tcPr>
            <w:tcW w:w="1631" w:type="dxa"/>
            <w:tcBorders>
              <w:left w:val="single" w:sz="12" w:space="0" w:color="000000"/>
            </w:tcBorders>
            <w:vAlign w:val="center"/>
          </w:tcPr>
          <w:p w14:paraId="220FB673" w14:textId="72E29B2E" w:rsidR="001B3DF7" w:rsidRPr="00921119" w:rsidRDefault="007969CB" w:rsidP="00921119">
            <w:pPr>
              <w:rPr>
                <w:rFonts w:ascii="Open Sans" w:hAnsi="Open Sans" w:cs="Open Sans"/>
                <w:b/>
                <w:color w:val="808080" w:themeColor="background1" w:themeShade="80"/>
                <w:sz w:val="18"/>
                <w:szCs w:val="20"/>
              </w:rPr>
            </w:pPr>
            <w:r w:rsidRPr="00921119">
              <w:rPr>
                <w:rFonts w:ascii="Open Sans" w:hAnsi="Open Sans" w:cs="Open Sans"/>
                <w:b/>
                <w:color w:val="808080" w:themeColor="background1" w:themeShade="80"/>
                <w:sz w:val="18"/>
                <w:szCs w:val="20"/>
              </w:rPr>
              <w:t xml:space="preserve">Aortenklappeninsuffizienz </w:t>
            </w:r>
          </w:p>
        </w:tc>
        <w:tc>
          <w:tcPr>
            <w:tcW w:w="3316" w:type="dxa"/>
            <w:tcBorders>
              <w:right w:val="single" w:sz="12" w:space="0" w:color="000000"/>
            </w:tcBorders>
            <w:vAlign w:val="center"/>
          </w:tcPr>
          <w:p w14:paraId="4FD71858" w14:textId="4D52BD28" w:rsidR="001B3DF7" w:rsidRPr="00BF1EBF" w:rsidRDefault="007969CB" w:rsidP="00E22C0E">
            <w:pPr>
              <w:rPr>
                <w:rFonts w:ascii="Open Sans" w:hAnsi="Open Sans" w:cs="Open Sans"/>
                <w:b/>
                <w:bCs/>
                <w:color w:val="808080" w:themeColor="background1" w:themeShade="80"/>
                <w:sz w:val="16"/>
                <w:szCs w:val="18"/>
              </w:rPr>
            </w:pPr>
            <w:r w:rsidRPr="00BF1EBF">
              <w:rPr>
                <w:rFonts w:ascii="Open Sans" w:hAnsi="Open Sans" w:cs="Open Sans"/>
                <w:b/>
                <w:bCs/>
                <w:color w:val="808080" w:themeColor="background1" w:themeShade="80"/>
                <w:sz w:val="16"/>
                <w:szCs w:val="18"/>
              </w:rPr>
              <w:t>Zwei</w:t>
            </w:r>
            <w:r w:rsidR="00300C21" w:rsidRPr="00BF1EBF">
              <w:rPr>
                <w:rFonts w:ascii="Open Sans" w:hAnsi="Open Sans" w:cs="Open Sans"/>
                <w:b/>
                <w:bCs/>
                <w:color w:val="808080" w:themeColor="background1" w:themeShade="80"/>
                <w:sz w:val="16"/>
                <w:szCs w:val="18"/>
              </w:rPr>
              <w:t xml:space="preserve"> Herztöne, anstelle des zweiten Herztons ist ein abnehmendes Rauschen zu hören</w:t>
            </w:r>
          </w:p>
        </w:tc>
        <w:tc>
          <w:tcPr>
            <w:tcW w:w="4093" w:type="dxa"/>
            <w:vMerge/>
            <w:tcBorders>
              <w:left w:val="single" w:sz="12" w:space="0" w:color="000000"/>
              <w:right w:val="single" w:sz="12" w:space="0" w:color="000000"/>
            </w:tcBorders>
          </w:tcPr>
          <w:p w14:paraId="09CDB526" w14:textId="77777777" w:rsidR="001B3DF7" w:rsidRPr="001B3DF7" w:rsidRDefault="001B3DF7" w:rsidP="001B6068">
            <w:pPr>
              <w:rPr>
                <w:rFonts w:ascii="Open Sans" w:hAnsi="Open Sans" w:cs="Open Sans"/>
                <w:sz w:val="20"/>
                <w:szCs w:val="20"/>
              </w:rPr>
            </w:pPr>
          </w:p>
        </w:tc>
      </w:tr>
      <w:tr w:rsidR="001B6068" w:rsidRPr="001B3DF7" w14:paraId="095C3A75" w14:textId="77777777" w:rsidTr="00BF1EBF">
        <w:trPr>
          <w:trHeight w:val="680"/>
        </w:trPr>
        <w:tc>
          <w:tcPr>
            <w:tcW w:w="1631" w:type="dxa"/>
            <w:tcBorders>
              <w:left w:val="single" w:sz="12" w:space="0" w:color="000000"/>
            </w:tcBorders>
            <w:vAlign w:val="center"/>
          </w:tcPr>
          <w:p w14:paraId="486CA3E1" w14:textId="5672F2B7" w:rsidR="001B3DF7" w:rsidRPr="00921119" w:rsidRDefault="00300C21" w:rsidP="00921119">
            <w:pPr>
              <w:rPr>
                <w:rFonts w:ascii="Open Sans" w:hAnsi="Open Sans" w:cs="Open Sans"/>
                <w:b/>
                <w:color w:val="808080" w:themeColor="background1" w:themeShade="80"/>
                <w:sz w:val="18"/>
                <w:szCs w:val="20"/>
              </w:rPr>
            </w:pPr>
            <w:r w:rsidRPr="00921119">
              <w:rPr>
                <w:rFonts w:ascii="Open Sans" w:hAnsi="Open Sans" w:cs="Open Sans"/>
                <w:b/>
                <w:color w:val="808080" w:themeColor="background1" w:themeShade="80"/>
                <w:sz w:val="18"/>
                <w:szCs w:val="20"/>
              </w:rPr>
              <w:t xml:space="preserve">Mitralklappenstenose </w:t>
            </w:r>
          </w:p>
        </w:tc>
        <w:tc>
          <w:tcPr>
            <w:tcW w:w="3316" w:type="dxa"/>
            <w:tcBorders>
              <w:right w:val="single" w:sz="12" w:space="0" w:color="000000"/>
            </w:tcBorders>
            <w:vAlign w:val="center"/>
          </w:tcPr>
          <w:p w14:paraId="0AD7CA61" w14:textId="7306477E" w:rsidR="001B3DF7" w:rsidRPr="00BF1EBF" w:rsidRDefault="00921119" w:rsidP="00D64909">
            <w:pPr>
              <w:rPr>
                <w:rFonts w:ascii="Open Sans" w:hAnsi="Open Sans" w:cs="Open Sans"/>
                <w:b/>
                <w:bCs/>
                <w:color w:val="808080" w:themeColor="background1" w:themeShade="80"/>
                <w:sz w:val="16"/>
                <w:szCs w:val="18"/>
              </w:rPr>
            </w:pPr>
            <w:r w:rsidRPr="00BF1EBF">
              <w:rPr>
                <w:rFonts w:ascii="Open Sans" w:hAnsi="Open Sans" w:cs="Open Sans"/>
                <w:b/>
                <w:bCs/>
                <w:color w:val="808080" w:themeColor="background1" w:themeShade="80"/>
                <w:sz w:val="16"/>
                <w:szCs w:val="18"/>
              </w:rPr>
              <w:t xml:space="preserve">Zweiter Herzton ist zu </w:t>
            </w:r>
            <w:r w:rsidR="001755C0" w:rsidRPr="00BF1EBF">
              <w:rPr>
                <w:rFonts w:ascii="Open Sans" w:hAnsi="Open Sans" w:cs="Open Sans"/>
                <w:b/>
                <w:bCs/>
                <w:color w:val="808080" w:themeColor="background1" w:themeShade="80"/>
                <w:sz w:val="16"/>
                <w:szCs w:val="18"/>
              </w:rPr>
              <w:t xml:space="preserve">hören, danach abnehmendes Herzgeräusch in der Diastole </w:t>
            </w:r>
          </w:p>
        </w:tc>
        <w:tc>
          <w:tcPr>
            <w:tcW w:w="4093" w:type="dxa"/>
            <w:vMerge/>
            <w:tcBorders>
              <w:left w:val="single" w:sz="12" w:space="0" w:color="000000"/>
              <w:right w:val="single" w:sz="12" w:space="0" w:color="000000"/>
            </w:tcBorders>
          </w:tcPr>
          <w:p w14:paraId="137BA456" w14:textId="77777777" w:rsidR="001B3DF7" w:rsidRPr="001B3DF7" w:rsidRDefault="001B3DF7" w:rsidP="001B6068">
            <w:pPr>
              <w:rPr>
                <w:rFonts w:ascii="Open Sans" w:hAnsi="Open Sans" w:cs="Open Sans"/>
                <w:sz w:val="20"/>
                <w:szCs w:val="20"/>
              </w:rPr>
            </w:pPr>
          </w:p>
        </w:tc>
      </w:tr>
      <w:tr w:rsidR="001B6068" w:rsidRPr="001B3DF7" w14:paraId="3CB3E268" w14:textId="77777777" w:rsidTr="00921119">
        <w:trPr>
          <w:trHeight w:val="680"/>
        </w:trPr>
        <w:tc>
          <w:tcPr>
            <w:tcW w:w="1631" w:type="dxa"/>
            <w:tcBorders>
              <w:left w:val="single" w:sz="12" w:space="0" w:color="000000"/>
              <w:bottom w:val="single" w:sz="12" w:space="0" w:color="000000"/>
            </w:tcBorders>
            <w:vAlign w:val="center"/>
          </w:tcPr>
          <w:p w14:paraId="323B4B5C" w14:textId="767735EA" w:rsidR="001B3DF7" w:rsidRPr="00921119" w:rsidRDefault="00300C21" w:rsidP="00921119">
            <w:pPr>
              <w:rPr>
                <w:rFonts w:ascii="Open Sans" w:hAnsi="Open Sans" w:cs="Open Sans"/>
                <w:b/>
                <w:color w:val="808080" w:themeColor="background1" w:themeShade="80"/>
                <w:sz w:val="18"/>
                <w:szCs w:val="20"/>
              </w:rPr>
            </w:pPr>
            <w:r w:rsidRPr="00921119">
              <w:rPr>
                <w:rFonts w:ascii="Open Sans" w:hAnsi="Open Sans" w:cs="Open Sans"/>
                <w:b/>
                <w:color w:val="808080" w:themeColor="background1" w:themeShade="80"/>
                <w:sz w:val="18"/>
                <w:szCs w:val="20"/>
              </w:rPr>
              <w:t>Mitralklappeninsuffizienz</w:t>
            </w:r>
          </w:p>
        </w:tc>
        <w:tc>
          <w:tcPr>
            <w:tcW w:w="3316" w:type="dxa"/>
            <w:tcBorders>
              <w:bottom w:val="single" w:sz="12" w:space="0" w:color="000000"/>
              <w:right w:val="single" w:sz="12" w:space="0" w:color="000000"/>
            </w:tcBorders>
            <w:vAlign w:val="center"/>
          </w:tcPr>
          <w:p w14:paraId="27C6CC62" w14:textId="4EA42303" w:rsidR="001B3DF7" w:rsidRPr="00BF1EBF" w:rsidRDefault="00300C21" w:rsidP="00D64909">
            <w:pPr>
              <w:rPr>
                <w:rFonts w:ascii="Open Sans" w:hAnsi="Open Sans" w:cs="Open Sans"/>
                <w:b/>
                <w:bCs/>
                <w:color w:val="808080" w:themeColor="background1" w:themeShade="80"/>
                <w:sz w:val="16"/>
                <w:szCs w:val="18"/>
              </w:rPr>
            </w:pPr>
            <w:r w:rsidRPr="00BF1EBF">
              <w:rPr>
                <w:rFonts w:ascii="Open Sans" w:hAnsi="Open Sans" w:cs="Open Sans"/>
                <w:b/>
                <w:bCs/>
                <w:color w:val="808080" w:themeColor="background1" w:themeShade="80"/>
                <w:sz w:val="16"/>
                <w:szCs w:val="18"/>
              </w:rPr>
              <w:t>Keine zwei Herztöne</w:t>
            </w:r>
            <w:r w:rsidR="00921119" w:rsidRPr="00BF1EBF">
              <w:rPr>
                <w:rFonts w:ascii="Open Sans" w:hAnsi="Open Sans" w:cs="Open Sans"/>
                <w:b/>
                <w:bCs/>
                <w:color w:val="808080" w:themeColor="background1" w:themeShade="80"/>
                <w:sz w:val="16"/>
                <w:szCs w:val="18"/>
              </w:rPr>
              <w:t>, stattdessen starkes eintönig, gleichbleibendes</w:t>
            </w:r>
            <w:r w:rsidRPr="00BF1EBF">
              <w:rPr>
                <w:rFonts w:ascii="Open Sans" w:hAnsi="Open Sans" w:cs="Open Sans"/>
                <w:b/>
                <w:bCs/>
                <w:color w:val="808080" w:themeColor="background1" w:themeShade="80"/>
                <w:sz w:val="16"/>
                <w:szCs w:val="18"/>
              </w:rPr>
              <w:t xml:space="preserve"> Herzgeräusch in der gesamten Systole</w:t>
            </w:r>
          </w:p>
        </w:tc>
        <w:tc>
          <w:tcPr>
            <w:tcW w:w="4093" w:type="dxa"/>
            <w:vMerge/>
            <w:tcBorders>
              <w:left w:val="single" w:sz="12" w:space="0" w:color="000000"/>
              <w:bottom w:val="single" w:sz="12" w:space="0" w:color="000000"/>
              <w:right w:val="single" w:sz="12" w:space="0" w:color="000000"/>
            </w:tcBorders>
          </w:tcPr>
          <w:p w14:paraId="109B9BC7" w14:textId="77777777" w:rsidR="001B3DF7" w:rsidRPr="001B3DF7" w:rsidRDefault="001B3DF7" w:rsidP="001B6068">
            <w:pPr>
              <w:rPr>
                <w:rFonts w:ascii="Open Sans" w:hAnsi="Open Sans" w:cs="Open Sans"/>
                <w:sz w:val="20"/>
                <w:szCs w:val="20"/>
              </w:rPr>
            </w:pPr>
          </w:p>
        </w:tc>
      </w:tr>
    </w:tbl>
    <w:p w14:paraId="5C0183B3" w14:textId="77777777" w:rsidR="001B3DF7" w:rsidRPr="001B6068" w:rsidRDefault="001B3DF7" w:rsidP="001B6068">
      <w:pPr>
        <w:spacing w:after="0"/>
        <w:rPr>
          <w:rFonts w:eastAsiaTheme="majorEastAsia" w:cstheme="majorBidi"/>
          <w:sz w:val="12"/>
          <w:szCs w:val="20"/>
        </w:rPr>
      </w:pPr>
    </w:p>
    <w:sectPr w:rsidR="001B3DF7" w:rsidRPr="001B6068" w:rsidSect="004E5DDD">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021"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798DB" w14:textId="77777777" w:rsidR="005C4BB2" w:rsidRDefault="005C4BB2">
      <w:r>
        <w:separator/>
      </w:r>
    </w:p>
    <w:p w14:paraId="5A7FE14C" w14:textId="77777777" w:rsidR="005C4BB2" w:rsidRDefault="005C4BB2"/>
  </w:endnote>
  <w:endnote w:type="continuationSeparator" w:id="0">
    <w:p w14:paraId="6686D105" w14:textId="77777777" w:rsidR="005C4BB2" w:rsidRDefault="005C4BB2">
      <w:r>
        <w:continuationSeparator/>
      </w:r>
    </w:p>
    <w:p w14:paraId="5D0D96FD" w14:textId="77777777" w:rsidR="005C4BB2" w:rsidRDefault="005C4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Light">
    <w:altName w:val="Corbel Light"/>
    <w:charset w:val="00"/>
    <w:family w:val="swiss"/>
    <w:pitch w:val="variable"/>
    <w:sig w:usb0="E00002EF" w:usb1="4000205B" w:usb2="00000028" w:usb3="00000000" w:csb0="0000019F" w:csb1="00000000"/>
  </w:font>
  <w:font w:name="Open Sans Semibold">
    <w:altName w:val="Segoe UI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E8D5" w14:textId="77777777" w:rsidR="003B1A2A" w:rsidRDefault="003B1A2A">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F59CF" w14:textId="2F29EF19" w:rsidR="003B1A2A" w:rsidRDefault="00020D77" w:rsidP="009D732A">
    <w:pPr>
      <w:pStyle w:val="BUSeitenzahl"/>
      <w:spacing w:before="120"/>
    </w:pPr>
    <w:r>
      <w:t>BU praktisch 6(1):5</w:t>
    </w:r>
    <w:r>
      <w:tab/>
    </w:r>
    <w:bookmarkStart w:id="0" w:name="_GoBack"/>
    <w:bookmarkEnd w:id="0"/>
    <w:r w:rsidR="003B1A2A">
      <w:tab/>
      <w:t xml:space="preserve">Seite </w:t>
    </w:r>
    <w:r w:rsidR="003B1A2A">
      <w:fldChar w:fldCharType="begin"/>
    </w:r>
    <w:r w:rsidR="003B1A2A">
      <w:instrText xml:space="preserve"> PAGE  \* Arabic  \* MERGEFORMAT </w:instrText>
    </w:r>
    <w:r w:rsidR="003B1A2A">
      <w:fldChar w:fldCharType="separate"/>
    </w:r>
    <w:r>
      <w:rPr>
        <w:noProof/>
      </w:rPr>
      <w:t>1</w:t>
    </w:r>
    <w:r w:rsidR="003B1A2A">
      <w:fldChar w:fldCharType="end"/>
    </w:r>
    <w:r w:rsidR="003B1A2A">
      <w:t xml:space="preserve"> von </w:t>
    </w:r>
    <w:r w:rsidR="003B1A2A">
      <w:rPr>
        <w:noProof/>
      </w:rPr>
      <w:fldChar w:fldCharType="begin"/>
    </w:r>
    <w:r w:rsidR="003B1A2A">
      <w:rPr>
        <w:noProof/>
      </w:rPr>
      <w:instrText xml:space="preserve"> NUMPAGES  \* Arabic  \* MERGEFORMAT </w:instrText>
    </w:r>
    <w:r w:rsidR="003B1A2A">
      <w:rPr>
        <w:noProof/>
      </w:rPr>
      <w:fldChar w:fldCharType="separate"/>
    </w:r>
    <w:r>
      <w:rPr>
        <w:noProof/>
      </w:rPr>
      <w:t>5</w:t>
    </w:r>
    <w:r w:rsidR="003B1A2A">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02E82" w14:textId="77777777" w:rsidR="003B1A2A" w:rsidRDefault="003B1A2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350CB" w14:textId="77777777" w:rsidR="005C4BB2" w:rsidRDefault="005C4BB2">
      <w:r>
        <w:separator/>
      </w:r>
    </w:p>
  </w:footnote>
  <w:footnote w:type="continuationSeparator" w:id="0">
    <w:p w14:paraId="4D97FE8D" w14:textId="77777777" w:rsidR="005C4BB2" w:rsidRDefault="005C4BB2">
      <w:r>
        <w:continuationSeparator/>
      </w:r>
    </w:p>
    <w:p w14:paraId="5B0D3B4A" w14:textId="77777777" w:rsidR="005C4BB2" w:rsidRDefault="005C4BB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0BBC4" w14:textId="77777777" w:rsidR="003B1A2A" w:rsidRDefault="003B1A2A">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1B8C" w14:textId="77777777" w:rsidR="003B1A2A" w:rsidRDefault="003B1A2A">
    <w:pPr>
      <w:pStyle w:val="BUKopfzeile"/>
    </w:pPr>
    <w:r>
      <w:t>www.bu-praktisch.de</w:t>
    </w:r>
    <w:r>
      <w:tab/>
    </w:r>
    <w:r>
      <w:rPr>
        <w:noProof/>
        <w:lang w:val="de-DE" w:eastAsia="de-DE"/>
      </w:rPr>
      <mc:AlternateContent>
        <mc:Choice Requires="wpg">
          <w:drawing>
            <wp:inline distT="0" distB="0" distL="0" distR="0" wp14:anchorId="6A925F44" wp14:editId="0C5DA765">
              <wp:extent cx="1080000" cy="378000"/>
              <wp:effectExtent l="0" t="0" r="635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_praktisch_Logo.jpg"/>
                      <pic:cNvPicPr>
                        <a:picLocks noChangeAspect="1"/>
                      </pic:cNvPicPr>
                    </pic:nvPicPr>
                    <pic:blipFill>
                      <a:blip r:embed="rId1"/>
                      <a:stretch/>
                    </pic:blipFill>
                    <pic:spPr bwMode="auto">
                      <a:xfrm>
                        <a:off x="0" y="0"/>
                        <a:ext cx="1080000" cy="378000"/>
                      </a:xfrm>
                      <a:prstGeom prst="rect">
                        <a:avLst/>
                      </a:prstGeom>
                    </pic:spPr>
                  </pic:pic>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85.0pt;height:29.8pt;" stroked="false">
              <v:path textboxrect="0,0,0,0"/>
              <v:imagedata r:id="rId2" o:title=""/>
            </v:shape>
          </w:pict>
        </mc:Fallback>
      </mc:AlternateContent>
    </w:r>
  </w:p>
  <w:p w14:paraId="283F9923" w14:textId="77777777" w:rsidR="003B1A2A" w:rsidRDefault="003B1A2A">
    <w:pPr>
      <w:pStyle w:val="BUKopfzeile"/>
      <w:spacing w:after="240"/>
    </w:pPr>
    <w:r>
      <w:rPr>
        <w:noProof/>
        <w:lang w:val="de-DE" w:eastAsia="de-DE"/>
      </w:rPr>
      <mc:AlternateContent>
        <mc:Choice Requires="wpg">
          <w:drawing>
            <wp:inline distT="0" distB="0" distL="0" distR="0" wp14:anchorId="7FEB928C" wp14:editId="0B62024B">
              <wp:extent cx="5759450" cy="6350"/>
              <wp:effectExtent l="0" t="0" r="0" b="0"/>
              <wp:docPr id="2" name="Rechteck 2"/>
              <wp:cNvGraphicFramePr/>
              <a:graphic xmlns:a="http://schemas.openxmlformats.org/drawingml/2006/main">
                <a:graphicData uri="http://schemas.microsoft.com/office/word/2010/wordprocessingShape">
                  <wps:wsp>
                    <wps:cNvSpPr/>
                    <wps:spPr bwMode="auto">
                      <a:xfrm>
                        <a:off x="0" y="0"/>
                        <a:ext cx="5759450" cy="6350"/>
                      </a:xfrm>
                      <a:prstGeom prst="rect">
                        <a:avLst/>
                      </a:prstGeom>
                      <a:solidFill>
                        <a:srgbClr val="CDD766"/>
                      </a:solidFill>
                      <a:ln>
                        <a:noFill/>
                      </a:ln>
                    </wps:spPr>
                    <wps:bodyPr rot="0">
                      <a:prstTxWarp prst="textNoShape">
                        <a:avLst/>
                      </a:prstTxWarp>
                      <a:noAutofit/>
                    </wps:bodyPr>
                  </wps:ws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hape 1" o:spid="_x0000_s1" o:spt="1" style="mso-wrap-distance-left:0.0pt;mso-wrap-distance-top:0.0pt;mso-wrap-distance-right:0.0pt;mso-wrap-distance-bottom:0.0pt;width:453.5pt;height:0.5pt;" coordsize="100000,100000" path="" fillcolor="#CDD766" stroked="f">
              <v:path textboxrect="0,0,0,0"/>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C9EF3" w14:textId="77777777" w:rsidR="003B1A2A" w:rsidRDefault="003B1A2A">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21E7"/>
    <w:multiLevelType w:val="hybridMultilevel"/>
    <w:tmpl w:val="594418DA"/>
    <w:lvl w:ilvl="0" w:tplc="C16E2D7C">
      <w:start w:val="1"/>
      <w:numFmt w:val="decimal"/>
      <w:lvlText w:val="%1."/>
      <w:lvlJc w:val="left"/>
      <w:pPr>
        <w:ind w:left="720" w:hanging="360"/>
      </w:pPr>
    </w:lvl>
    <w:lvl w:ilvl="1" w:tplc="3B3A8360">
      <w:start w:val="1"/>
      <w:numFmt w:val="lowerLetter"/>
      <w:lvlText w:val="%2."/>
      <w:lvlJc w:val="left"/>
      <w:pPr>
        <w:ind w:left="1440" w:hanging="360"/>
      </w:pPr>
    </w:lvl>
    <w:lvl w:ilvl="2" w:tplc="7D22FBF8">
      <w:start w:val="1"/>
      <w:numFmt w:val="lowerRoman"/>
      <w:lvlText w:val="%3."/>
      <w:lvlJc w:val="right"/>
      <w:pPr>
        <w:ind w:left="2160" w:hanging="180"/>
      </w:pPr>
    </w:lvl>
    <w:lvl w:ilvl="3" w:tplc="205258FC">
      <w:start w:val="1"/>
      <w:numFmt w:val="decimal"/>
      <w:lvlText w:val="%4."/>
      <w:lvlJc w:val="left"/>
      <w:pPr>
        <w:ind w:left="2880" w:hanging="360"/>
      </w:pPr>
    </w:lvl>
    <w:lvl w:ilvl="4" w:tplc="2A66FBA4">
      <w:start w:val="1"/>
      <w:numFmt w:val="lowerLetter"/>
      <w:lvlText w:val="%5."/>
      <w:lvlJc w:val="left"/>
      <w:pPr>
        <w:ind w:left="3600" w:hanging="360"/>
      </w:pPr>
    </w:lvl>
    <w:lvl w:ilvl="5" w:tplc="5BCE8A1E">
      <w:start w:val="1"/>
      <w:numFmt w:val="lowerRoman"/>
      <w:lvlText w:val="%6."/>
      <w:lvlJc w:val="right"/>
      <w:pPr>
        <w:ind w:left="4320" w:hanging="180"/>
      </w:pPr>
    </w:lvl>
    <w:lvl w:ilvl="6" w:tplc="37B6A8A8">
      <w:start w:val="1"/>
      <w:numFmt w:val="decimal"/>
      <w:lvlText w:val="%7."/>
      <w:lvlJc w:val="left"/>
      <w:pPr>
        <w:ind w:left="5040" w:hanging="360"/>
      </w:pPr>
    </w:lvl>
    <w:lvl w:ilvl="7" w:tplc="E07A34B4">
      <w:start w:val="1"/>
      <w:numFmt w:val="lowerLetter"/>
      <w:lvlText w:val="%8."/>
      <w:lvlJc w:val="left"/>
      <w:pPr>
        <w:ind w:left="5760" w:hanging="360"/>
      </w:pPr>
    </w:lvl>
    <w:lvl w:ilvl="8" w:tplc="67AA5A54">
      <w:start w:val="1"/>
      <w:numFmt w:val="lowerRoman"/>
      <w:lvlText w:val="%9."/>
      <w:lvlJc w:val="right"/>
      <w:pPr>
        <w:ind w:left="6480" w:hanging="180"/>
      </w:pPr>
    </w:lvl>
  </w:abstractNum>
  <w:abstractNum w:abstractNumId="1" w15:restartNumberingAfterBreak="0">
    <w:nsid w:val="0B090BBD"/>
    <w:multiLevelType w:val="hybridMultilevel"/>
    <w:tmpl w:val="C498A0FC"/>
    <w:lvl w:ilvl="0" w:tplc="75163554">
      <w:start w:val="1"/>
      <w:numFmt w:val="bullet"/>
      <w:lvlText w:val=""/>
      <w:lvlJc w:val="left"/>
      <w:pPr>
        <w:ind w:left="720" w:hanging="360"/>
      </w:pPr>
      <w:rPr>
        <w:rFonts w:ascii="Symbol" w:hAnsi="Symbol" w:hint="default"/>
        <w:color w:val="808080" w:themeColor="background1" w:themeShade="8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A23A99"/>
    <w:multiLevelType w:val="multilevel"/>
    <w:tmpl w:val="BCD253B8"/>
    <w:lvl w:ilvl="0">
      <w:start w:val="1"/>
      <w:numFmt w:val="decimal"/>
      <w:lvlText w:val="%1."/>
      <w:lvlJc w:val="left"/>
      <w:pPr>
        <w:tabs>
          <w:tab w:val="num" w:pos="720"/>
        </w:tabs>
        <w:ind w:left="720" w:hanging="360"/>
      </w:pPr>
      <w:rPr>
        <w:rFonts w:ascii="Open Sans" w:hAnsi="Open Sans" w:cs="Open Sans"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A3545"/>
    <w:multiLevelType w:val="hybridMultilevel"/>
    <w:tmpl w:val="C08668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E27C86"/>
    <w:multiLevelType w:val="hybridMultilevel"/>
    <w:tmpl w:val="DFECDA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FD1EE1"/>
    <w:multiLevelType w:val="hybridMultilevel"/>
    <w:tmpl w:val="8BE66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CC172B"/>
    <w:multiLevelType w:val="multilevel"/>
    <w:tmpl w:val="0998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A08AF"/>
    <w:multiLevelType w:val="hybridMultilevel"/>
    <w:tmpl w:val="84BA4290"/>
    <w:lvl w:ilvl="0" w:tplc="C16E2D7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AC32C4"/>
    <w:multiLevelType w:val="hybridMultilevel"/>
    <w:tmpl w:val="91CE2EB8"/>
    <w:lvl w:ilvl="0" w:tplc="AF18B9BA">
      <w:start w:val="1"/>
      <w:numFmt w:val="bullet"/>
      <w:pStyle w:val="BU05Liste-Bullets"/>
      <w:lvlText w:val=""/>
      <w:lvlJc w:val="left"/>
      <w:pPr>
        <w:ind w:left="360" w:hanging="360"/>
      </w:pPr>
      <w:rPr>
        <w:rFonts w:ascii="Symbol" w:hAnsi="Symbol" w:hint="default"/>
        <w:color w:val="000000" w:themeColor="text1"/>
      </w:rPr>
    </w:lvl>
    <w:lvl w:ilvl="1" w:tplc="8A0C90D8">
      <w:start w:val="1"/>
      <w:numFmt w:val="bullet"/>
      <w:lvlText w:val="o"/>
      <w:lvlJc w:val="left"/>
      <w:pPr>
        <w:ind w:left="1440" w:hanging="360"/>
      </w:pPr>
      <w:rPr>
        <w:rFonts w:ascii="Courier New" w:hAnsi="Courier New" w:cs="Courier New" w:hint="default"/>
      </w:rPr>
    </w:lvl>
    <w:lvl w:ilvl="2" w:tplc="3CD89B90">
      <w:start w:val="1"/>
      <w:numFmt w:val="bullet"/>
      <w:lvlText w:val=""/>
      <w:lvlJc w:val="left"/>
      <w:pPr>
        <w:ind w:left="2160" w:hanging="360"/>
      </w:pPr>
      <w:rPr>
        <w:rFonts w:ascii="Wingdings" w:hAnsi="Wingdings" w:hint="default"/>
      </w:rPr>
    </w:lvl>
    <w:lvl w:ilvl="3" w:tplc="7A6E55BE">
      <w:start w:val="1"/>
      <w:numFmt w:val="bullet"/>
      <w:lvlText w:val=""/>
      <w:lvlJc w:val="left"/>
      <w:pPr>
        <w:ind w:left="2880" w:hanging="360"/>
      </w:pPr>
      <w:rPr>
        <w:rFonts w:ascii="Symbol" w:hAnsi="Symbol" w:hint="default"/>
      </w:rPr>
    </w:lvl>
    <w:lvl w:ilvl="4" w:tplc="E5B29C74">
      <w:start w:val="1"/>
      <w:numFmt w:val="bullet"/>
      <w:lvlText w:val="o"/>
      <w:lvlJc w:val="left"/>
      <w:pPr>
        <w:ind w:left="3600" w:hanging="360"/>
      </w:pPr>
      <w:rPr>
        <w:rFonts w:ascii="Courier New" w:hAnsi="Courier New" w:cs="Courier New" w:hint="default"/>
      </w:rPr>
    </w:lvl>
    <w:lvl w:ilvl="5" w:tplc="A12A2F00">
      <w:start w:val="1"/>
      <w:numFmt w:val="bullet"/>
      <w:lvlText w:val=""/>
      <w:lvlJc w:val="left"/>
      <w:pPr>
        <w:ind w:left="4320" w:hanging="360"/>
      </w:pPr>
      <w:rPr>
        <w:rFonts w:ascii="Wingdings" w:hAnsi="Wingdings" w:hint="default"/>
      </w:rPr>
    </w:lvl>
    <w:lvl w:ilvl="6" w:tplc="71C89DA2">
      <w:start w:val="1"/>
      <w:numFmt w:val="bullet"/>
      <w:lvlText w:val=""/>
      <w:lvlJc w:val="left"/>
      <w:pPr>
        <w:ind w:left="5040" w:hanging="360"/>
      </w:pPr>
      <w:rPr>
        <w:rFonts w:ascii="Symbol" w:hAnsi="Symbol" w:hint="default"/>
      </w:rPr>
    </w:lvl>
    <w:lvl w:ilvl="7" w:tplc="CB423206">
      <w:start w:val="1"/>
      <w:numFmt w:val="bullet"/>
      <w:lvlText w:val="o"/>
      <w:lvlJc w:val="left"/>
      <w:pPr>
        <w:ind w:left="5760" w:hanging="360"/>
      </w:pPr>
      <w:rPr>
        <w:rFonts w:ascii="Courier New" w:hAnsi="Courier New" w:cs="Courier New" w:hint="default"/>
      </w:rPr>
    </w:lvl>
    <w:lvl w:ilvl="8" w:tplc="843A1F44">
      <w:start w:val="1"/>
      <w:numFmt w:val="bullet"/>
      <w:lvlText w:val=""/>
      <w:lvlJc w:val="left"/>
      <w:pPr>
        <w:ind w:left="6480" w:hanging="360"/>
      </w:pPr>
      <w:rPr>
        <w:rFonts w:ascii="Wingdings" w:hAnsi="Wingdings" w:hint="default"/>
      </w:rPr>
    </w:lvl>
  </w:abstractNum>
  <w:abstractNum w:abstractNumId="9" w15:restartNumberingAfterBreak="0">
    <w:nsid w:val="38A43CE7"/>
    <w:multiLevelType w:val="hybridMultilevel"/>
    <w:tmpl w:val="594418DA"/>
    <w:lvl w:ilvl="0" w:tplc="C16E2D7C">
      <w:start w:val="1"/>
      <w:numFmt w:val="decimal"/>
      <w:lvlText w:val="%1."/>
      <w:lvlJc w:val="left"/>
      <w:pPr>
        <w:ind w:left="720" w:hanging="360"/>
      </w:pPr>
    </w:lvl>
    <w:lvl w:ilvl="1" w:tplc="3B3A8360">
      <w:start w:val="1"/>
      <w:numFmt w:val="lowerLetter"/>
      <w:lvlText w:val="%2."/>
      <w:lvlJc w:val="left"/>
      <w:pPr>
        <w:ind w:left="1440" w:hanging="360"/>
      </w:pPr>
    </w:lvl>
    <w:lvl w:ilvl="2" w:tplc="7D22FBF8">
      <w:start w:val="1"/>
      <w:numFmt w:val="lowerRoman"/>
      <w:lvlText w:val="%3."/>
      <w:lvlJc w:val="right"/>
      <w:pPr>
        <w:ind w:left="2160" w:hanging="180"/>
      </w:pPr>
    </w:lvl>
    <w:lvl w:ilvl="3" w:tplc="205258FC">
      <w:start w:val="1"/>
      <w:numFmt w:val="decimal"/>
      <w:lvlText w:val="%4."/>
      <w:lvlJc w:val="left"/>
      <w:pPr>
        <w:ind w:left="2880" w:hanging="360"/>
      </w:pPr>
    </w:lvl>
    <w:lvl w:ilvl="4" w:tplc="2A66FBA4">
      <w:start w:val="1"/>
      <w:numFmt w:val="lowerLetter"/>
      <w:lvlText w:val="%5."/>
      <w:lvlJc w:val="left"/>
      <w:pPr>
        <w:ind w:left="3600" w:hanging="360"/>
      </w:pPr>
    </w:lvl>
    <w:lvl w:ilvl="5" w:tplc="5BCE8A1E">
      <w:start w:val="1"/>
      <w:numFmt w:val="lowerRoman"/>
      <w:lvlText w:val="%6."/>
      <w:lvlJc w:val="right"/>
      <w:pPr>
        <w:ind w:left="4320" w:hanging="180"/>
      </w:pPr>
    </w:lvl>
    <w:lvl w:ilvl="6" w:tplc="37B6A8A8">
      <w:start w:val="1"/>
      <w:numFmt w:val="decimal"/>
      <w:lvlText w:val="%7."/>
      <w:lvlJc w:val="left"/>
      <w:pPr>
        <w:ind w:left="5040" w:hanging="360"/>
      </w:pPr>
    </w:lvl>
    <w:lvl w:ilvl="7" w:tplc="E07A34B4">
      <w:start w:val="1"/>
      <w:numFmt w:val="lowerLetter"/>
      <w:lvlText w:val="%8."/>
      <w:lvlJc w:val="left"/>
      <w:pPr>
        <w:ind w:left="5760" w:hanging="360"/>
      </w:pPr>
    </w:lvl>
    <w:lvl w:ilvl="8" w:tplc="67AA5A54">
      <w:start w:val="1"/>
      <w:numFmt w:val="lowerRoman"/>
      <w:lvlText w:val="%9."/>
      <w:lvlJc w:val="right"/>
      <w:pPr>
        <w:ind w:left="6480" w:hanging="180"/>
      </w:pPr>
    </w:lvl>
  </w:abstractNum>
  <w:abstractNum w:abstractNumId="10" w15:restartNumberingAfterBreak="0">
    <w:nsid w:val="4311307D"/>
    <w:multiLevelType w:val="hybridMultilevel"/>
    <w:tmpl w:val="E5CC57B4"/>
    <w:lvl w:ilvl="0" w:tplc="25BE3E96">
      <w:start w:val="1"/>
      <w:numFmt w:val="decimal"/>
      <w:lvlText w:val="%1."/>
      <w:lvlJc w:val="left"/>
      <w:rPr>
        <w:b/>
      </w:rPr>
    </w:lvl>
    <w:lvl w:ilvl="1" w:tplc="60F636E6">
      <w:start w:val="1"/>
      <w:numFmt w:val="lowerLetter"/>
      <w:lvlText w:val="%2."/>
      <w:lvlJc w:val="left"/>
      <w:pPr>
        <w:ind w:left="1440" w:hanging="360"/>
      </w:pPr>
    </w:lvl>
    <w:lvl w:ilvl="2" w:tplc="9A289284">
      <w:start w:val="1"/>
      <w:numFmt w:val="lowerRoman"/>
      <w:lvlText w:val="%3."/>
      <w:lvlJc w:val="right"/>
      <w:pPr>
        <w:ind w:left="2160" w:hanging="180"/>
      </w:pPr>
    </w:lvl>
    <w:lvl w:ilvl="3" w:tplc="5F20BF02">
      <w:start w:val="1"/>
      <w:numFmt w:val="decimal"/>
      <w:lvlText w:val="%4."/>
      <w:lvlJc w:val="left"/>
      <w:pPr>
        <w:ind w:left="2880" w:hanging="360"/>
      </w:pPr>
    </w:lvl>
    <w:lvl w:ilvl="4" w:tplc="5F56EF24">
      <w:start w:val="1"/>
      <w:numFmt w:val="lowerLetter"/>
      <w:lvlText w:val="%5."/>
      <w:lvlJc w:val="left"/>
      <w:pPr>
        <w:ind w:left="3600" w:hanging="360"/>
      </w:pPr>
    </w:lvl>
    <w:lvl w:ilvl="5" w:tplc="E88AA9CE">
      <w:start w:val="1"/>
      <w:numFmt w:val="lowerRoman"/>
      <w:lvlText w:val="%6."/>
      <w:lvlJc w:val="right"/>
      <w:pPr>
        <w:ind w:left="4320" w:hanging="180"/>
      </w:pPr>
    </w:lvl>
    <w:lvl w:ilvl="6" w:tplc="D9CE393E">
      <w:start w:val="1"/>
      <w:numFmt w:val="decimal"/>
      <w:lvlText w:val="%7."/>
      <w:lvlJc w:val="left"/>
      <w:pPr>
        <w:ind w:left="5040" w:hanging="360"/>
      </w:pPr>
    </w:lvl>
    <w:lvl w:ilvl="7" w:tplc="8D1A89A4">
      <w:start w:val="1"/>
      <w:numFmt w:val="lowerLetter"/>
      <w:lvlText w:val="%8."/>
      <w:lvlJc w:val="left"/>
      <w:pPr>
        <w:ind w:left="5760" w:hanging="360"/>
      </w:pPr>
    </w:lvl>
    <w:lvl w:ilvl="8" w:tplc="D778AB86">
      <w:start w:val="1"/>
      <w:numFmt w:val="lowerRoman"/>
      <w:lvlText w:val="%9."/>
      <w:lvlJc w:val="right"/>
      <w:pPr>
        <w:ind w:left="6480" w:hanging="180"/>
      </w:pPr>
    </w:lvl>
  </w:abstractNum>
  <w:abstractNum w:abstractNumId="11" w15:restartNumberingAfterBreak="0">
    <w:nsid w:val="4A974174"/>
    <w:multiLevelType w:val="hybridMultilevel"/>
    <w:tmpl w:val="69126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A53584"/>
    <w:multiLevelType w:val="hybridMultilevel"/>
    <w:tmpl w:val="84120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556B7E"/>
    <w:multiLevelType w:val="multilevel"/>
    <w:tmpl w:val="05BEC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FC306F"/>
    <w:multiLevelType w:val="hybridMultilevel"/>
    <w:tmpl w:val="C19882CC"/>
    <w:numStyleLink w:val="BUNummerierteListe"/>
  </w:abstractNum>
  <w:abstractNum w:abstractNumId="15" w15:restartNumberingAfterBreak="0">
    <w:nsid w:val="690D7699"/>
    <w:multiLevelType w:val="multilevel"/>
    <w:tmpl w:val="529A6762"/>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6DEF3D03"/>
    <w:multiLevelType w:val="hybridMultilevel"/>
    <w:tmpl w:val="D9B0B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37525B1"/>
    <w:multiLevelType w:val="hybridMultilevel"/>
    <w:tmpl w:val="594418DA"/>
    <w:lvl w:ilvl="0" w:tplc="C16E2D7C">
      <w:start w:val="1"/>
      <w:numFmt w:val="decimal"/>
      <w:lvlText w:val="%1."/>
      <w:lvlJc w:val="left"/>
      <w:pPr>
        <w:ind w:left="720" w:hanging="360"/>
      </w:pPr>
    </w:lvl>
    <w:lvl w:ilvl="1" w:tplc="3B3A8360">
      <w:start w:val="1"/>
      <w:numFmt w:val="lowerLetter"/>
      <w:lvlText w:val="%2."/>
      <w:lvlJc w:val="left"/>
      <w:pPr>
        <w:ind w:left="1440" w:hanging="360"/>
      </w:pPr>
    </w:lvl>
    <w:lvl w:ilvl="2" w:tplc="7D22FBF8">
      <w:start w:val="1"/>
      <w:numFmt w:val="lowerRoman"/>
      <w:lvlText w:val="%3."/>
      <w:lvlJc w:val="right"/>
      <w:pPr>
        <w:ind w:left="2160" w:hanging="180"/>
      </w:pPr>
    </w:lvl>
    <w:lvl w:ilvl="3" w:tplc="205258FC">
      <w:start w:val="1"/>
      <w:numFmt w:val="decimal"/>
      <w:lvlText w:val="%4."/>
      <w:lvlJc w:val="left"/>
      <w:pPr>
        <w:ind w:left="2880" w:hanging="360"/>
      </w:pPr>
    </w:lvl>
    <w:lvl w:ilvl="4" w:tplc="2A66FBA4">
      <w:start w:val="1"/>
      <w:numFmt w:val="lowerLetter"/>
      <w:lvlText w:val="%5."/>
      <w:lvlJc w:val="left"/>
      <w:pPr>
        <w:ind w:left="3600" w:hanging="360"/>
      </w:pPr>
    </w:lvl>
    <w:lvl w:ilvl="5" w:tplc="5BCE8A1E">
      <w:start w:val="1"/>
      <w:numFmt w:val="lowerRoman"/>
      <w:lvlText w:val="%6."/>
      <w:lvlJc w:val="right"/>
      <w:pPr>
        <w:ind w:left="4320" w:hanging="180"/>
      </w:pPr>
    </w:lvl>
    <w:lvl w:ilvl="6" w:tplc="37B6A8A8">
      <w:start w:val="1"/>
      <w:numFmt w:val="decimal"/>
      <w:lvlText w:val="%7."/>
      <w:lvlJc w:val="left"/>
      <w:pPr>
        <w:ind w:left="5040" w:hanging="360"/>
      </w:pPr>
    </w:lvl>
    <w:lvl w:ilvl="7" w:tplc="E07A34B4">
      <w:start w:val="1"/>
      <w:numFmt w:val="lowerLetter"/>
      <w:lvlText w:val="%8."/>
      <w:lvlJc w:val="left"/>
      <w:pPr>
        <w:ind w:left="5760" w:hanging="360"/>
      </w:pPr>
    </w:lvl>
    <w:lvl w:ilvl="8" w:tplc="67AA5A54">
      <w:start w:val="1"/>
      <w:numFmt w:val="lowerRoman"/>
      <w:lvlText w:val="%9."/>
      <w:lvlJc w:val="right"/>
      <w:pPr>
        <w:ind w:left="6480" w:hanging="180"/>
      </w:pPr>
    </w:lvl>
  </w:abstractNum>
  <w:abstractNum w:abstractNumId="18" w15:restartNumberingAfterBreak="0">
    <w:nsid w:val="76921173"/>
    <w:multiLevelType w:val="multilevel"/>
    <w:tmpl w:val="8AEE3C3E"/>
    <w:styleLink w:val="BUGliederung"/>
    <w:lvl w:ilvl="0">
      <w:start w:val="1"/>
      <w:numFmt w:val="decimal"/>
      <w:pStyle w:val="BUGliederung"/>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19" w15:restartNumberingAfterBreak="0">
    <w:nsid w:val="77F70553"/>
    <w:multiLevelType w:val="hybridMultilevel"/>
    <w:tmpl w:val="C19882CC"/>
    <w:styleLink w:val="BUNummerierteListe"/>
    <w:lvl w:ilvl="0" w:tplc="4E50EC28">
      <w:start w:val="1"/>
      <w:numFmt w:val="decimal"/>
      <w:pStyle w:val="BU05Liste-Nummeriert"/>
      <w:lvlText w:val="%1."/>
      <w:lvlJc w:val="left"/>
      <w:pPr>
        <w:ind w:left="1304" w:hanging="453"/>
      </w:pPr>
      <w:rPr>
        <w:rFonts w:hint="default"/>
      </w:rPr>
    </w:lvl>
    <w:lvl w:ilvl="1" w:tplc="743CC66A">
      <w:start w:val="1"/>
      <w:numFmt w:val="lowerLetter"/>
      <w:lvlText w:val="%2."/>
      <w:lvlJc w:val="left"/>
      <w:pPr>
        <w:ind w:left="1871" w:hanging="453"/>
      </w:pPr>
      <w:rPr>
        <w:rFonts w:hint="default"/>
      </w:rPr>
    </w:lvl>
    <w:lvl w:ilvl="2" w:tplc="8BC6BC20">
      <w:start w:val="1"/>
      <w:numFmt w:val="lowerRoman"/>
      <w:lvlText w:val="%3."/>
      <w:lvlJc w:val="right"/>
      <w:pPr>
        <w:ind w:left="2438" w:hanging="453"/>
      </w:pPr>
      <w:rPr>
        <w:rFonts w:hint="default"/>
      </w:rPr>
    </w:lvl>
    <w:lvl w:ilvl="3" w:tplc="A1FE057E">
      <w:start w:val="1"/>
      <w:numFmt w:val="decimal"/>
      <w:lvlText w:val="%4."/>
      <w:lvlJc w:val="left"/>
      <w:pPr>
        <w:ind w:left="3005" w:hanging="453"/>
      </w:pPr>
      <w:rPr>
        <w:rFonts w:hint="default"/>
      </w:rPr>
    </w:lvl>
    <w:lvl w:ilvl="4" w:tplc="08B6A174">
      <w:start w:val="1"/>
      <w:numFmt w:val="lowerLetter"/>
      <w:lvlText w:val="%5."/>
      <w:lvlJc w:val="left"/>
      <w:pPr>
        <w:ind w:left="3572" w:hanging="453"/>
      </w:pPr>
      <w:rPr>
        <w:rFonts w:hint="default"/>
      </w:rPr>
    </w:lvl>
    <w:lvl w:ilvl="5" w:tplc="82E61856">
      <w:start w:val="1"/>
      <w:numFmt w:val="lowerRoman"/>
      <w:lvlText w:val="%6."/>
      <w:lvlJc w:val="right"/>
      <w:pPr>
        <w:ind w:left="4139" w:hanging="453"/>
      </w:pPr>
      <w:rPr>
        <w:rFonts w:hint="default"/>
      </w:rPr>
    </w:lvl>
    <w:lvl w:ilvl="6" w:tplc="24D083BA">
      <w:start w:val="1"/>
      <w:numFmt w:val="decimal"/>
      <w:lvlText w:val="%7."/>
      <w:lvlJc w:val="left"/>
      <w:pPr>
        <w:ind w:left="4706" w:hanging="453"/>
      </w:pPr>
      <w:rPr>
        <w:rFonts w:hint="default"/>
      </w:rPr>
    </w:lvl>
    <w:lvl w:ilvl="7" w:tplc="FA5680DE">
      <w:start w:val="1"/>
      <w:numFmt w:val="lowerLetter"/>
      <w:lvlText w:val="%8."/>
      <w:lvlJc w:val="left"/>
      <w:pPr>
        <w:ind w:left="5273" w:hanging="453"/>
      </w:pPr>
      <w:rPr>
        <w:rFonts w:hint="default"/>
      </w:rPr>
    </w:lvl>
    <w:lvl w:ilvl="8" w:tplc="516CF5F4">
      <w:start w:val="1"/>
      <w:numFmt w:val="lowerRoman"/>
      <w:lvlText w:val="%9."/>
      <w:lvlJc w:val="right"/>
      <w:pPr>
        <w:ind w:left="5840" w:hanging="453"/>
      </w:pPr>
      <w:rPr>
        <w:rFonts w:hint="default"/>
      </w:rPr>
    </w:lvl>
  </w:abstractNum>
  <w:num w:numId="1">
    <w:abstractNumId w:val="18"/>
  </w:num>
  <w:num w:numId="2">
    <w:abstractNumId w:val="8"/>
  </w:num>
  <w:num w:numId="3">
    <w:abstractNumId w:val="15"/>
  </w:num>
  <w:num w:numId="4">
    <w:abstractNumId w:val="19"/>
  </w:num>
  <w:num w:numId="5">
    <w:abstractNumId w:val="14"/>
  </w:num>
  <w:num w:numId="6">
    <w:abstractNumId w:val="10"/>
  </w:num>
  <w:num w:numId="7">
    <w:abstractNumId w:val="17"/>
  </w:num>
  <w:num w:numId="8">
    <w:abstractNumId w:val="2"/>
  </w:num>
  <w:num w:numId="9">
    <w:abstractNumId w:val="6"/>
  </w:num>
  <w:num w:numId="10">
    <w:abstractNumId w:val="4"/>
  </w:num>
  <w:num w:numId="11">
    <w:abstractNumId w:val="0"/>
  </w:num>
  <w:num w:numId="12">
    <w:abstractNumId w:val="7"/>
  </w:num>
  <w:num w:numId="13">
    <w:abstractNumId w:val="9"/>
  </w:num>
  <w:num w:numId="14">
    <w:abstractNumId w:val="13"/>
  </w:num>
  <w:num w:numId="15">
    <w:abstractNumId w:val="1"/>
  </w:num>
  <w:num w:numId="16">
    <w:abstractNumId w:val="12"/>
  </w:num>
  <w:num w:numId="17">
    <w:abstractNumId w:val="16"/>
  </w:num>
  <w:num w:numId="18">
    <w:abstractNumId w:val="5"/>
  </w:num>
  <w:num w:numId="19">
    <w:abstractNumId w:val="3"/>
  </w:num>
  <w:num w:numId="2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388"/>
    <w:rsid w:val="00020D77"/>
    <w:rsid w:val="00027799"/>
    <w:rsid w:val="00066BB4"/>
    <w:rsid w:val="000A27A5"/>
    <w:rsid w:val="000A624C"/>
    <w:rsid w:val="001755C0"/>
    <w:rsid w:val="001764ED"/>
    <w:rsid w:val="00187920"/>
    <w:rsid w:val="001B3DF7"/>
    <w:rsid w:val="001B6068"/>
    <w:rsid w:val="0020375D"/>
    <w:rsid w:val="00240CA0"/>
    <w:rsid w:val="0026287A"/>
    <w:rsid w:val="00293FD5"/>
    <w:rsid w:val="002B3FD5"/>
    <w:rsid w:val="00300C21"/>
    <w:rsid w:val="003A2003"/>
    <w:rsid w:val="003B1A2A"/>
    <w:rsid w:val="00443BC0"/>
    <w:rsid w:val="004C36C1"/>
    <w:rsid w:val="004E5DDD"/>
    <w:rsid w:val="00513F30"/>
    <w:rsid w:val="00542ADC"/>
    <w:rsid w:val="00583AB9"/>
    <w:rsid w:val="005970DF"/>
    <w:rsid w:val="005C4BB2"/>
    <w:rsid w:val="005F5247"/>
    <w:rsid w:val="006221B6"/>
    <w:rsid w:val="00634C5B"/>
    <w:rsid w:val="00641879"/>
    <w:rsid w:val="006A5ED6"/>
    <w:rsid w:val="006E5222"/>
    <w:rsid w:val="00775DE0"/>
    <w:rsid w:val="007969CB"/>
    <w:rsid w:val="007979C2"/>
    <w:rsid w:val="007C6269"/>
    <w:rsid w:val="007D749B"/>
    <w:rsid w:val="007F20EA"/>
    <w:rsid w:val="00800956"/>
    <w:rsid w:val="00870019"/>
    <w:rsid w:val="00880A66"/>
    <w:rsid w:val="008A2EBA"/>
    <w:rsid w:val="008D7757"/>
    <w:rsid w:val="008E24AE"/>
    <w:rsid w:val="00921119"/>
    <w:rsid w:val="00952232"/>
    <w:rsid w:val="00955816"/>
    <w:rsid w:val="00980830"/>
    <w:rsid w:val="009874DE"/>
    <w:rsid w:val="009D732A"/>
    <w:rsid w:val="00A54623"/>
    <w:rsid w:val="00AC2C89"/>
    <w:rsid w:val="00AC5388"/>
    <w:rsid w:val="00AE326C"/>
    <w:rsid w:val="00B2632D"/>
    <w:rsid w:val="00B61427"/>
    <w:rsid w:val="00B74B05"/>
    <w:rsid w:val="00B92E97"/>
    <w:rsid w:val="00BE7353"/>
    <w:rsid w:val="00BF1EBF"/>
    <w:rsid w:val="00BF294F"/>
    <w:rsid w:val="00C464EA"/>
    <w:rsid w:val="00C75A2D"/>
    <w:rsid w:val="00C8532D"/>
    <w:rsid w:val="00C97948"/>
    <w:rsid w:val="00CC13D8"/>
    <w:rsid w:val="00CE7F2A"/>
    <w:rsid w:val="00D065EF"/>
    <w:rsid w:val="00D13BEC"/>
    <w:rsid w:val="00D32521"/>
    <w:rsid w:val="00D64909"/>
    <w:rsid w:val="00D80490"/>
    <w:rsid w:val="00D841E7"/>
    <w:rsid w:val="00DF0FB7"/>
    <w:rsid w:val="00DF6022"/>
    <w:rsid w:val="00E01CC5"/>
    <w:rsid w:val="00E1471E"/>
    <w:rsid w:val="00E15172"/>
    <w:rsid w:val="00E22C0E"/>
    <w:rsid w:val="00E33369"/>
    <w:rsid w:val="00E62BB2"/>
    <w:rsid w:val="00E64613"/>
    <w:rsid w:val="00E74400"/>
    <w:rsid w:val="00E81610"/>
    <w:rsid w:val="00E85625"/>
    <w:rsid w:val="00EA6E27"/>
    <w:rsid w:val="00EA78F0"/>
    <w:rsid w:val="00EF5BDB"/>
    <w:rsid w:val="00F17E45"/>
    <w:rsid w:val="00F555A5"/>
    <w:rsid w:val="00F678F5"/>
    <w:rsid w:val="00F8124D"/>
    <w:rsid w:val="00F84FA9"/>
    <w:rsid w:val="00FA7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C6803"/>
  <w15:docId w15:val="{1D270C56-AB3B-4404-BF8B-841C1E930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IntensiverVerweis">
    <w:name w:val="Intense Reference"/>
    <w:basedOn w:val="Absatz-Standardschriftart"/>
    <w:uiPriority w:val="32"/>
    <w:rPr>
      <w:b/>
      <w:bCs/>
      <w:caps w:val="0"/>
      <w:smallCaps/>
      <w:color w:val="auto"/>
      <w:spacing w:val="0"/>
      <w:u w:val="single"/>
    </w:rPr>
  </w:style>
  <w:style w:type="character" w:styleId="SchwacherVerweis">
    <w:name w:val="Subtle Reference"/>
    <w:basedOn w:val="Absatz-Standardschriftart"/>
    <w:uiPriority w:val="31"/>
    <w:rPr>
      <w:caps w:val="0"/>
      <w:smallCaps/>
      <w:color w:val="404040" w:themeColor="text1" w:themeTint="BF"/>
      <w:spacing w:val="0"/>
      <w:u w:val="single"/>
    </w:rPr>
  </w:style>
  <w:style w:type="paragraph" w:styleId="IntensivesZitat">
    <w:name w:val="Intense Quote"/>
    <w:basedOn w:val="Standard"/>
    <w:next w:val="Standard"/>
    <w:link w:val="IntensivesZitatZchn"/>
    <w:uiPriority w:val="30"/>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Pr>
      <w:rFonts w:asciiTheme="majorHAnsi" w:eastAsiaTheme="majorEastAsia" w:hAnsiTheme="majorHAnsi" w:cstheme="majorBidi"/>
      <w:caps/>
      <w:color w:val="2F5496" w:themeColor="accent1" w:themeShade="BF"/>
      <w:sz w:val="28"/>
      <w:szCs w:val="28"/>
    </w:rPr>
  </w:style>
  <w:style w:type="paragraph" w:customStyle="1" w:styleId="BU02Introtext">
    <w:name w:val="BU_02_Introtext"/>
    <w:next w:val="BU02Stichwrter"/>
    <w:qFormat/>
    <w:pPr>
      <w:spacing w:before="240" w:after="240"/>
    </w:pPr>
    <w:rPr>
      <w:rFonts w:ascii="Open Sans" w:eastAsiaTheme="majorEastAsia" w:hAnsi="Open Sans" w:cstheme="majorBidi"/>
      <w:color w:val="000000" w:themeColor="text1"/>
      <w:sz w:val="20"/>
      <w:szCs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40"/>
      <w:szCs w:val="40"/>
    </w:rPr>
  </w:style>
  <w:style w:type="paragraph" w:styleId="Beschriftung">
    <w:name w:val="caption"/>
    <w:basedOn w:val="BU06Beschriftung"/>
    <w:next w:val="Standard"/>
    <w:uiPriority w:val="35"/>
    <w:unhideWhenUsed/>
    <w:pPr>
      <w:spacing w:after="200" w:line="240" w:lineRule="auto"/>
    </w:pPr>
    <w:rPr>
      <w:iCs/>
      <w:sz w:val="18"/>
      <w:szCs w:val="18"/>
    </w:rPr>
  </w:style>
  <w:style w:type="paragraph" w:styleId="Funotentext">
    <w:name w:val="footnote text"/>
    <w:basedOn w:val="Standard"/>
    <w:link w:val="FunotentextZchn"/>
    <w:uiPriority w:val="99"/>
    <w:semiHidden/>
    <w:unhideWhenUsed/>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Pr>
      <w:rFonts w:ascii="Open Sans" w:hAnsi="Open Sans"/>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sz w:val="30"/>
      <w:szCs w:val="30"/>
    </w:rPr>
  </w:style>
  <w:style w:type="character" w:styleId="SchwacheHervorhebung">
    <w:name w:val="Subtle Emphasis"/>
    <w:basedOn w:val="Absatz-Standardschriftart"/>
    <w:uiPriority w:val="19"/>
    <w:rPr>
      <w:i/>
      <w:iCs/>
      <w:color w:val="595959" w:themeColor="text1" w:themeTint="A6"/>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i/>
      <w:iCs/>
      <w:sz w:val="26"/>
      <w:szCs w:val="26"/>
    </w:rPr>
  </w:style>
  <w:style w:type="paragraph" w:customStyle="1" w:styleId="BU01Titel">
    <w:name w:val="BU_01_Titel"/>
    <w:basedOn w:val="Standard"/>
    <w:next w:val="BU01Titel-Unterzeile"/>
    <w:qFormat/>
    <w:rsid w:val="004E5DDD"/>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pPr>
      <w:spacing w:before="240" w:after="240" w:line="288" w:lineRule="auto"/>
      <w:jc w:val="both"/>
    </w:pPr>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U03berschrift1Ebene">
    <w:name w:val="BU_03_Überschrift 1. Ebene"/>
    <w:next w:val="BU04Flieext"/>
    <w:qFormat/>
    <w:pPr>
      <w:keepNext/>
      <w:keepLines/>
      <w:numPr>
        <w:numId w:val="3"/>
      </w:numPr>
      <w:spacing w:before="480" w:after="240"/>
      <w:outlineLvl w:val="0"/>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02Autor">
    <w:name w:val="BU_02_Autor"/>
    <w:next w:val="BU02Autorenanschrift"/>
    <w:qFormat/>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pPr>
      <w:keepNext/>
      <w:keepLines/>
      <w:numPr>
        <w:ilvl w:val="1"/>
        <w:numId w:val="3"/>
      </w:numPr>
      <w:spacing w:before="480" w:after="240"/>
      <w:outlineLvl w:val="1"/>
    </w:pPr>
    <w:rPr>
      <w:rFonts w:ascii="Open Sans" w:eastAsiaTheme="majorEastAsia" w:hAnsi="Open Sans" w:cstheme="majorBidi"/>
      <w:color w:val="000000" w:themeColor="text1"/>
      <w:sz w:val="28"/>
      <w:szCs w:val="28"/>
      <w14:textOutline w14:w="0" w14:cap="flat" w14:cmpd="sng" w14:algn="ctr">
        <w14:noFill/>
        <w14:prstDash w14:val="solid"/>
        <w14:round/>
      </w14:textOutline>
    </w:rPr>
  </w:style>
  <w:style w:type="paragraph" w:customStyle="1" w:styleId="BUSeitenzahl">
    <w:name w:val="BU_Seitenzahl"/>
    <w:pPr>
      <w:tabs>
        <w:tab w:val="right" w:pos="1985"/>
        <w:tab w:val="right" w:pos="9072"/>
      </w:tabs>
      <w:spacing w:before="480"/>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rPr>
  </w:style>
  <w:style w:type="paragraph" w:customStyle="1" w:styleId="BUKopfzeile">
    <w:name w:val="BU_Kopfzeile"/>
    <w:pPr>
      <w:tabs>
        <w:tab w:val="right" w:pos="9638"/>
      </w:tabs>
      <w:spacing w:after="0"/>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rPr>
  </w:style>
  <w:style w:type="paragraph" w:customStyle="1" w:styleId="BU06Blockzitat">
    <w:name w:val="BU_06_Blockzitat"/>
    <w:basedOn w:val="BU04Flieext"/>
    <w:next w:val="BU04Flieext"/>
    <w:qFormat/>
    <w:pPr>
      <w:keepNext/>
      <w:keepLines/>
      <w:spacing w:before="320" w:after="360"/>
      <w:ind w:left="1418" w:right="1361" w:hanging="57"/>
    </w:pPr>
    <w:rPr>
      <w:i/>
    </w:rPr>
  </w:style>
  <w:style w:type="paragraph" w:customStyle="1" w:styleId="BU01Titel-Unterzeile">
    <w:name w:val="BU_01_Titel-Unterzeile"/>
    <w:basedOn w:val="BU01Titel"/>
    <w:next w:val="BU02Autor"/>
    <w:qFormat/>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pPr>
      <w:numPr>
        <w:numId w:val="1"/>
      </w:numPr>
    </w:pPr>
  </w:style>
  <w:style w:type="paragraph" w:customStyle="1" w:styleId="BU07Literatur">
    <w:name w:val="BU_07_Literatur"/>
    <w:basedOn w:val="BU04Flieext"/>
    <w:qFormat/>
    <w:pPr>
      <w:spacing w:after="120" w:line="240" w:lineRule="auto"/>
      <w:ind w:left="284" w:hanging="284"/>
    </w:pPr>
  </w:style>
  <w:style w:type="paragraph" w:customStyle="1" w:styleId="BU06Beschriftung">
    <w:name w:val="BU_06_Beschriftung"/>
    <w:basedOn w:val="BU04Flieext"/>
    <w:next w:val="BU04Flieext"/>
    <w:qFormat/>
    <w:pPr>
      <w:spacing w:after="480"/>
      <w:jc w:val="left"/>
    </w:pPr>
    <w:rPr>
      <w:sz w:val="16"/>
      <w:szCs w:val="16"/>
    </w:rPr>
  </w:style>
  <w:style w:type="paragraph" w:customStyle="1" w:styleId="BU05Liste-Bullets">
    <w:name w:val="BU_05_Liste-Bullets"/>
    <w:basedOn w:val="BU04Flieext"/>
    <w:qFormat/>
    <w:pPr>
      <w:numPr>
        <w:numId w:val="2"/>
      </w:numPr>
      <w:ind w:left="1305" w:hanging="454"/>
      <w:jc w:val="left"/>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03berschrift3Ebene">
    <w:name w:val="BU_03_Überschrift 3. Ebene"/>
    <w:next w:val="BU04Flieext"/>
    <w:qFormat/>
    <w:pPr>
      <w:numPr>
        <w:ilvl w:val="2"/>
        <w:numId w:val="3"/>
      </w:numPr>
      <w:spacing w:before="480" w:after="240"/>
    </w:pPr>
    <w:rPr>
      <w:rFonts w:ascii="Open Sans" w:eastAsiaTheme="majorEastAsia" w:hAnsi="Open Sans" w:cstheme="majorBidi"/>
      <w:color w:val="000000" w:themeColor="text1"/>
      <w:sz w:val="24"/>
      <w14:textOutline w14:w="0" w14:cap="flat" w14:cmpd="sng" w14:algn="ctr">
        <w14:noFill/>
        <w14:prstDash w14:val="solid"/>
        <w14:round/>
      </w14:textOutline>
    </w:rPr>
  </w:style>
  <w:style w:type="paragraph" w:customStyle="1" w:styleId="BU03Zwischenberschrift">
    <w:name w:val="BU_03_Zwischenüberschrift"/>
    <w:next w:val="BU04Flieext"/>
    <w:link w:val="BU03ZwischenberschriftZchn"/>
    <w:qFormat/>
    <w:pPr>
      <w:spacing w:before="240" w:after="240"/>
    </w:pPr>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4Tabelle">
    <w:name w:val="BU_04_Tabelle"/>
    <w:qFormat/>
    <w:pPr>
      <w:spacing w:before="120" w:after="120" w:line="240" w:lineRule="auto"/>
    </w:pPr>
    <w:rPr>
      <w:rFonts w:ascii="Open Sans Light" w:eastAsiaTheme="majorEastAsia" w:hAnsi="Open Sans Light" w:cstheme="majorBidi"/>
      <w:color w:val="000000" w:themeColor="text1"/>
      <w:sz w:val="20"/>
      <w:szCs w:val="20"/>
      <w14:textOutline w14:w="0" w14:cap="flat" w14:cmpd="sng" w14:algn="ctr">
        <w14:noFill/>
        <w14:prstDash w14:val="solid"/>
        <w14:round/>
      </w14:textOutline>
    </w:rPr>
  </w:style>
  <w:style w:type="character" w:customStyle="1" w:styleId="BU04FlieextZchn">
    <w:name w:val="BU_04_Fließext Zchn"/>
    <w:basedOn w:val="Absatz-Standardschriftart"/>
    <w:link w:val="BU04Flieext"/>
    <w:rPr>
      <w:rFonts w:ascii="Open Sans" w:eastAsiaTheme="majorEastAsia" w:hAnsi="Open Sans" w:cstheme="majorBidi"/>
      <w:color w:val="000000" w:themeColor="text1"/>
      <w:sz w:val="20"/>
      <w:szCs w:val="20"/>
      <w14:textOutline w14:w="0" w14:cap="flat" w14:cmpd="sng" w14:algn="ctr">
        <w14:noFill/>
        <w14:prstDash w14:val="solid"/>
        <w14:round/>
      </w14:textOutline>
    </w:rPr>
  </w:style>
  <w:style w:type="character" w:customStyle="1" w:styleId="BU03ZwischenberschriftZchn">
    <w:name w:val="BU_03_Zwischenüberschrift Zchn"/>
    <w:basedOn w:val="BU04FlieextZchn"/>
    <w:link w:val="BU03Zwischenberschrift"/>
    <w:rPr>
      <w:rFonts w:ascii="Open Sans Semibold" w:eastAsiaTheme="majorEastAsia"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5Liste-Nummeriert">
    <w:name w:val="BU_05_Liste-Nummeriert"/>
    <w:basedOn w:val="BU05Liste-Bullets"/>
    <w:qFormat/>
    <w:pPr>
      <w:numPr>
        <w:numId w:val="5"/>
      </w:numPr>
    </w:p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Pr>
      <w:b/>
      <w:bCs/>
      <w:i/>
      <w:iCs/>
    </w:rPr>
  </w:style>
  <w:style w:type="character" w:styleId="Fett">
    <w:name w:val="Strong"/>
    <w:basedOn w:val="Absatz-Standardschriftart"/>
    <w:uiPriority w:val="22"/>
    <w:rPr>
      <w:b/>
      <w:bCs/>
    </w:rPr>
  </w:style>
  <w:style w:type="character" w:styleId="Hervorhebung">
    <w:name w:val="Emphasis"/>
    <w:basedOn w:val="Absatz-Standardschriftart"/>
    <w:uiPriority w:val="20"/>
    <w:rPr>
      <w:i/>
      <w:iCs/>
      <w:color w:val="000000" w:themeColor="text1"/>
    </w:rPr>
  </w:style>
  <w:style w:type="paragraph" w:styleId="Zitat">
    <w:name w:val="Quote"/>
    <w:basedOn w:val="Standard"/>
    <w:next w:val="Standard"/>
    <w:link w:val="ZitatZchn"/>
    <w:uiPriority w:val="29"/>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Pr>
      <w:i/>
      <w:iCs/>
      <w:color w:val="7B7B7B" w:themeColor="accent3" w:themeShade="BF"/>
      <w:sz w:val="24"/>
      <w:szCs w:val="24"/>
    </w:rPr>
  </w:style>
  <w:style w:type="character" w:styleId="IntensiveHervorhebung">
    <w:name w:val="Intense Emphasis"/>
    <w:basedOn w:val="Absatz-Standardschriftart"/>
    <w:uiPriority w:val="21"/>
    <w:rPr>
      <w:b/>
      <w:bCs/>
      <w:i/>
      <w:iCs/>
      <w:color w:val="auto"/>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pPr>
      <w:outlineLvl w:val="9"/>
    </w:p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single" w:sz="2" w:space="0" w:color="9CC2E5" w:themeColor="accent5"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single" w:sz="2" w:space="0" w:color="F4B083" w:themeColor="accent2"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BUTabelle">
    <w:name w:val="BU_Tabelle"/>
    <w:basedOn w:val="Tabellenraster"/>
    <w:uiPriority w:val="99"/>
    <w:rPr>
      <w:rFonts w:ascii="Open Sans Light" w:hAnsi="Open Sans Light"/>
      <w:sz w:val="20"/>
    </w:rPr>
    <w:tblPr>
      <w:tblStyleRowBandSize w:val="1"/>
      <w:tblStyleColBandSize w:val="1"/>
      <w:tblBorders>
        <w:top w:val="single" w:sz="4" w:space="0" w:color="CDD766"/>
        <w:left w:val="none" w:sz="0" w:space="0" w:color="000000"/>
        <w:bottom w:val="single" w:sz="4" w:space="0" w:color="CDD766"/>
        <w:right w:val="none" w:sz="0" w:space="0" w:color="000000"/>
        <w:insideH w:val="single" w:sz="4" w:space="0" w:color="CDD766"/>
        <w:insideV w:val="none" w:sz="0" w:space="0" w:color="000000"/>
      </w:tblBorders>
    </w:tblPr>
    <w:tcPr>
      <w:shd w:val="clear" w:color="auto" w:fill="auto"/>
    </w:tcPr>
    <w:tblStylePr w:type="firstRow">
      <w:rPr>
        <w:rFonts w:ascii="Open Sans Semibold" w:hAnsi="Open Sans Semibold"/>
        <w:b/>
        <w:color w:val="000000" w:themeColor="text1"/>
        <w:sz w:val="20"/>
      </w:rPr>
      <w:tblPr/>
      <w:trPr>
        <w:tblHeader/>
      </w:tr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6B4"/>
      </w:tcPr>
    </w:tblStylePr>
    <w:tblStylePr w:type="band2Vert">
      <w:tblPr/>
      <w:tcPr>
        <w:shd w:val="clear" w:color="auto" w:fill="E7E6E6"/>
      </w:tcPr>
    </w:tblStylePr>
    <w:tblStylePr w:type="band1Horz">
      <w:tblPr/>
      <w:tcPr>
        <w:tcBorders>
          <w:top w:val="single" w:sz="4" w:space="0" w:color="E7E6E6" w:themeColor="background2"/>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auto"/>
      </w:tcPr>
    </w:tblStylePr>
    <w:tblStylePr w:type="band2Horz">
      <w:tblPr/>
      <w:tcPr>
        <w:tcBorders>
          <w:top w:val="none" w:sz="4" w:space="0" w:color="000000"/>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E7E6E6"/>
      </w:tcPr>
    </w:tblStylePr>
  </w:style>
  <w:style w:type="numbering" w:customStyle="1" w:styleId="BUNummerierteListe">
    <w:name w:val="BU_Nummerierte_Liste"/>
    <w:uiPriority w:val="99"/>
    <w:pPr>
      <w:numPr>
        <w:numId w:val="4"/>
      </w:numPr>
    </w:p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table" w:customStyle="1" w:styleId="BUTabellenrasterohneKontur">
    <w:name w:val="BU_Tabellenraster ohne Kontur"/>
    <w:basedOn w:val="Tabellenraster"/>
    <w:uiPriority w:val="99"/>
    <w:rPr>
      <w:rFonts w:ascii="Open Sans" w:hAnsi="Open Sans"/>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Pr>
      <w:rFonts w:ascii="Open Sans" w:hAnsi="Open Sans"/>
    </w:rPr>
  </w:style>
  <w:style w:type="character" w:styleId="Hyperlink">
    <w:name w:val="Hyperlink"/>
    <w:basedOn w:val="Absatz-Standardschriftart"/>
    <w:uiPriority w:val="99"/>
    <w:unhideWhenUsed/>
    <w:rPr>
      <w:rFonts w:ascii="Open Sans" w:hAnsi="Open Sans"/>
      <w:color w:val="0563C1" w:themeColor="hyperlink"/>
      <w:u w:val="single"/>
    </w:rPr>
  </w:style>
  <w:style w:type="paragraph" w:styleId="Abbildungsverzeichnis">
    <w:name w:val="table of figures"/>
    <w:basedOn w:val="Standard"/>
    <w:next w:val="Standard"/>
    <w:uiPriority w:val="99"/>
    <w:unhideWhenUsed/>
    <w:pPr>
      <w:spacing w:after="0"/>
    </w:pPr>
  </w:style>
  <w:style w:type="paragraph" w:customStyle="1" w:styleId="BU02Stichwrter">
    <w:name w:val="BU_02_Stichwörter"/>
    <w:next w:val="BU03berschrift1Ebene"/>
    <w:qFormat/>
    <w:pPr>
      <w:spacing w:before="240" w:after="240"/>
    </w:pPr>
    <w:rPr>
      <w:rFonts w:ascii="Open Sans" w:eastAsiaTheme="majorEastAsia" w:hAnsi="Open Sans" w:cstheme="majorBidi"/>
      <w:b/>
      <w:color w:val="7F7F7F" w:themeColor="text1" w:themeTint="80"/>
      <w:sz w:val="16"/>
      <w:szCs w:val="20"/>
      <w14:textOutline w14:w="0" w14:cap="flat" w14:cmpd="sng" w14:algn="ctr">
        <w14:noFill/>
        <w14:prstDash w14:val="solid"/>
        <w14:round/>
      </w14:textOutline>
    </w:rPr>
  </w:style>
  <w:style w:type="paragraph" w:customStyle="1" w:styleId="BU03berschriftohneNummerierung">
    <w:name w:val="BU_03_Überschrift_ohne_Nummerierung"/>
    <w:basedOn w:val="BU03berschrift1Ebene"/>
    <w:next w:val="BU04Flieext"/>
    <w:qFormat/>
    <w:pPr>
      <w:numPr>
        <w:numId w:val="0"/>
      </w:numPr>
      <w:spacing w:line="288" w:lineRule="auto"/>
      <w:outlineLvl w:val="9"/>
    </w:pPr>
  </w:style>
  <w:style w:type="paragraph" w:styleId="Verzeichnis2">
    <w:name w:val="toc 2"/>
    <w:basedOn w:val="Standard"/>
    <w:next w:val="Standard"/>
    <w:uiPriority w:val="39"/>
    <w:unhideWhenUsed/>
    <w:pPr>
      <w:spacing w:after="100" w:line="259" w:lineRule="auto"/>
      <w:ind w:left="220"/>
    </w:pPr>
    <w:rPr>
      <w:rFonts w:cs="Times New Roman"/>
      <w:sz w:val="22"/>
      <w:szCs w:val="22"/>
      <w:lang w:eastAsia="de-DE"/>
    </w:rPr>
  </w:style>
  <w:style w:type="paragraph" w:styleId="Verzeichnis1">
    <w:name w:val="toc 1"/>
    <w:basedOn w:val="Standard"/>
    <w:next w:val="Standard"/>
    <w:uiPriority w:val="39"/>
    <w:unhideWhenUsed/>
    <w:pPr>
      <w:spacing w:after="100" w:line="259" w:lineRule="auto"/>
    </w:pPr>
    <w:rPr>
      <w:rFonts w:cs="Times New Roman"/>
      <w:sz w:val="22"/>
      <w:szCs w:val="22"/>
      <w:lang w:eastAsia="de-DE"/>
    </w:rPr>
  </w:style>
  <w:style w:type="paragraph" w:styleId="Verzeichnis3">
    <w:name w:val="toc 3"/>
    <w:basedOn w:val="Standard"/>
    <w:next w:val="Standard"/>
    <w:uiPriority w:val="39"/>
    <w:unhideWhenUsed/>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pPr>
      <w:spacing w:before="0" w:after="240"/>
    </w:pPr>
    <w:rPr>
      <w:rFonts w:ascii="Open Sans" w:hAnsi="Open San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docdata">
    <w:name w:val="docdata"/>
    <w:aliases w:val="docy,v5,1804,bqiaagaaeyqcaaagiaiaaanzbgaabyegaaaaaaaaaaaaaaaaaaaaaaaaaaaaaaaaaaaaaaaaaaaaaaaaaaaaaaaaaaaaaaaaaaaaaaaaaaaaaaaaaaaaaaaaaaaaaaaaaaaaaaaaaaaaaaaaaaaaaaaaaaaaaaaaaaaaaaaaaaaaaaaaaaaaaaaaaaaaaaaaaaaaaaaaaaaaaaaaaaaaaaaaaaaaaaaaaaaaaaaa"/>
    <w:basedOn w:val="Absatz-Standardschriftart"/>
    <w:rsid w:val="00F84FA9"/>
  </w:style>
  <w:style w:type="paragraph" w:customStyle="1" w:styleId="1666">
    <w:name w:val="1666"/>
    <w:aliases w:val="bqiaagaaeyqcaaagiaiaaappbqaabfcfaaaaaaaaaaaaaaaaaaaaaaaaaaaaaaaaaaaaaaaaaaaaaaaaaaaaaaaaaaaaaaaaaaaaaaaaaaaaaaaaaaaaaaaaaaaaaaaaaaaaaaaaaaaaaaaaaaaaaaaaaaaaaaaaaaaaaaaaaaaaaaaaaaaaaaaaaaaaaaaaaaaaaaaaaaaaaaaaaaaaaaaaaaaaaaaaaaaaaaaa"/>
    <w:basedOn w:val="Standard"/>
    <w:rsid w:val="00F84FA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6761">
    <w:name w:val="6761"/>
    <w:aliases w:val="bqiaagaaeyqcaaagiaiaaapqgqaabd4zaaaaaaaaaaaaaaaaaaaaaaaaaaaaaaaaaaaaaaaaaaaaaaaaaaaaaaaaaaaaaaaaaaaaaaaaaaaaaaaaaaaaaaaaaaaaaaaaaaaaaaaaaaaaaaaaaaaaaaaaaaaaaaaaaaaaaaaaaaaaaaaaaaaaaaaaaaaaaaaaaaaaaaaaaaaaaaaaaaaaaaaaaaaaaaaaaaaaaaaa"/>
    <w:basedOn w:val="Standard"/>
    <w:rsid w:val="008D775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847">
    <w:name w:val="1847"/>
    <w:aliases w:val="bqiaagaaeyqcaaagiaiaaaoebgaabawgaaaaaaaaaaaaaaaaaaaaaaaaaaaaaaaaaaaaaaaaaaaaaaaaaaaaaaaaaaaaaaaaaaaaaaaaaaaaaaaaaaaaaaaaaaaaaaaaaaaaaaaaaaaaaaaaaaaaaaaaaaaaaaaaaaaaaaaaaaaaaaaaaaaaaaaaaaaaaaaaaaaaaaaaaaaaaaaaaaaaaaaaaaaaaaaaaaaaaaaa"/>
    <w:basedOn w:val="Standard"/>
    <w:rsid w:val="009874D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964">
    <w:name w:val="1964"/>
    <w:aliases w:val="bqiaagaaeyqcaaagiaiaaamtbwaabsehaaaaaaaaaaaaaaaaaaaaaaaaaaaaaaaaaaaaaaaaaaaaaaaaaaaaaaaaaaaaaaaaaaaaaaaaaaaaaaaaaaaaaaaaaaaaaaaaaaaaaaaaaaaaaaaaaaaaaaaaaaaaaaaaaaaaaaaaaaaaaaaaaaaaaaaaaaaaaaaaaaaaaaaaaaaaaaaaaaaaaaaaaaaaaaaaaaaaaaaa"/>
    <w:basedOn w:val="Standard"/>
    <w:rsid w:val="000A27A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151">
    <w:name w:val="1151"/>
    <w:aliases w:val="bqiaagaaeyqcaaagiaiaaapmawaabfqdaaaaaaaaaaaaaaaaaaaaaaaaaaaaaaaaaaaaaaaaaaaaaaaaaaaaaaaaaaaaaaaaaaaaaaaaaaaaaaaaaaaaaaaaaaaaaaaaaaaaaaaaaaaaaaaaaaaaaaaaaaaaaaaaaaaaaaaaaaaaaaaaaaaaaaaaaaaaaaaaaaaaaaaaaaaaaaaaaaaaaaaaaaaaaaaaaaaaaaaa"/>
    <w:basedOn w:val="Standard"/>
    <w:rsid w:val="000A27A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165">
    <w:name w:val="1165"/>
    <w:aliases w:val="bqiaagaaeyqcaaagiaiaaap0awaabqieaaaaaaaaaaaaaaaaaaaaaaaaaaaaaaaaaaaaaaaaaaaaaaaaaaaaaaaaaaaaaaaaaaaaaaaaaaaaaaaaaaaaaaaaaaaaaaaaaaaaaaaaaaaaaaaaaaaaaaaaaaaaaaaaaaaaaaaaaaaaaaaaaaaaaaaaaaaaaaaaaaaaaaaaaaaaaaaaaaaaaaaaaaaaaaaaaaaaaaaa"/>
    <w:basedOn w:val="Standard"/>
    <w:rsid w:val="000A27A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1461">
    <w:name w:val="1461"/>
    <w:aliases w:val="bqiaagaaeyqcaaagiaiaaamcbqaabsofaaaaaaaaaaaaaaaaaaaaaaaaaaaaaaaaaaaaaaaaaaaaaaaaaaaaaaaaaaaaaaaaaaaaaaaaaaaaaaaaaaaaaaaaaaaaaaaaaaaaaaaaaaaaaaaaaaaaaaaaaaaaaaaaaaaaaaaaaaaaaaaaaaaaaaaaaaaaaaaaaaaaaaaaaaaaaaaaaaaaaaaaaaaaaaaaaaaaaaaa"/>
    <w:basedOn w:val="Standard"/>
    <w:rsid w:val="00240CA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2235">
    <w:name w:val="2235"/>
    <w:aliases w:val="bqiaagaaeyqcaaagiaiaaamicaaabtaiaaaaaaaaaaaaaaaaaaaaaaaaaaaaaaaaaaaaaaaaaaaaaaaaaaaaaaaaaaaaaaaaaaaaaaaaaaaaaaaaaaaaaaaaaaaaaaaaaaaaaaaaaaaaaaaaaaaaaaaaaaaaaaaaaaaaaaaaaaaaaaaaaaaaaaaaaaaaaaaaaaaaaaaaaaaaaaaaaaaaaaaaaaaaaaaaaaaaaaaa"/>
    <w:basedOn w:val="Standard"/>
    <w:rsid w:val="00E7440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8E24AE"/>
    <w:rPr>
      <w:sz w:val="16"/>
      <w:szCs w:val="16"/>
    </w:rPr>
  </w:style>
  <w:style w:type="paragraph" w:styleId="Kommentartext">
    <w:name w:val="annotation text"/>
    <w:basedOn w:val="Standard"/>
    <w:link w:val="KommentartextZchn"/>
    <w:uiPriority w:val="99"/>
    <w:semiHidden/>
    <w:unhideWhenUsed/>
    <w:rsid w:val="008E24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24AE"/>
    <w:rPr>
      <w:sz w:val="20"/>
      <w:szCs w:val="20"/>
    </w:rPr>
  </w:style>
  <w:style w:type="paragraph" w:styleId="Kommentarthema">
    <w:name w:val="annotation subject"/>
    <w:basedOn w:val="Kommentartext"/>
    <w:next w:val="Kommentartext"/>
    <w:link w:val="KommentarthemaZchn"/>
    <w:uiPriority w:val="99"/>
    <w:semiHidden/>
    <w:unhideWhenUsed/>
    <w:rsid w:val="008E24AE"/>
    <w:rPr>
      <w:b/>
      <w:bCs/>
    </w:rPr>
  </w:style>
  <w:style w:type="character" w:customStyle="1" w:styleId="KommentarthemaZchn">
    <w:name w:val="Kommentarthema Zchn"/>
    <w:basedOn w:val="KommentartextZchn"/>
    <w:link w:val="Kommentarthema"/>
    <w:uiPriority w:val="99"/>
    <w:semiHidden/>
    <w:rsid w:val="008E24AE"/>
    <w:rPr>
      <w:b/>
      <w:bCs/>
      <w:sz w:val="20"/>
      <w:szCs w:val="20"/>
    </w:rPr>
  </w:style>
  <w:style w:type="paragraph" w:styleId="berarbeitung">
    <w:name w:val="Revision"/>
    <w:hidden/>
    <w:uiPriority w:val="99"/>
    <w:semiHidden/>
    <w:rsid w:val="00C979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7481">
      <w:bodyDiv w:val="1"/>
      <w:marLeft w:val="0"/>
      <w:marRight w:val="0"/>
      <w:marTop w:val="0"/>
      <w:marBottom w:val="0"/>
      <w:divBdr>
        <w:top w:val="none" w:sz="0" w:space="0" w:color="auto"/>
        <w:left w:val="none" w:sz="0" w:space="0" w:color="auto"/>
        <w:bottom w:val="none" w:sz="0" w:space="0" w:color="auto"/>
        <w:right w:val="none" w:sz="0" w:space="0" w:color="auto"/>
      </w:divBdr>
    </w:div>
    <w:div w:id="482966918">
      <w:bodyDiv w:val="1"/>
      <w:marLeft w:val="0"/>
      <w:marRight w:val="0"/>
      <w:marTop w:val="0"/>
      <w:marBottom w:val="0"/>
      <w:divBdr>
        <w:top w:val="none" w:sz="0" w:space="0" w:color="auto"/>
        <w:left w:val="none" w:sz="0" w:space="0" w:color="auto"/>
        <w:bottom w:val="none" w:sz="0" w:space="0" w:color="auto"/>
        <w:right w:val="none" w:sz="0" w:space="0" w:color="auto"/>
      </w:divBdr>
    </w:div>
    <w:div w:id="596139057">
      <w:bodyDiv w:val="1"/>
      <w:marLeft w:val="0"/>
      <w:marRight w:val="0"/>
      <w:marTop w:val="0"/>
      <w:marBottom w:val="0"/>
      <w:divBdr>
        <w:top w:val="none" w:sz="0" w:space="0" w:color="auto"/>
        <w:left w:val="none" w:sz="0" w:space="0" w:color="auto"/>
        <w:bottom w:val="none" w:sz="0" w:space="0" w:color="auto"/>
        <w:right w:val="none" w:sz="0" w:space="0" w:color="auto"/>
      </w:divBdr>
    </w:div>
    <w:div w:id="758605121">
      <w:bodyDiv w:val="1"/>
      <w:marLeft w:val="0"/>
      <w:marRight w:val="0"/>
      <w:marTop w:val="0"/>
      <w:marBottom w:val="0"/>
      <w:divBdr>
        <w:top w:val="none" w:sz="0" w:space="0" w:color="auto"/>
        <w:left w:val="none" w:sz="0" w:space="0" w:color="auto"/>
        <w:bottom w:val="none" w:sz="0" w:space="0" w:color="auto"/>
        <w:right w:val="none" w:sz="0" w:space="0" w:color="auto"/>
      </w:divBdr>
    </w:div>
    <w:div w:id="963388555">
      <w:bodyDiv w:val="1"/>
      <w:marLeft w:val="0"/>
      <w:marRight w:val="0"/>
      <w:marTop w:val="0"/>
      <w:marBottom w:val="0"/>
      <w:divBdr>
        <w:top w:val="none" w:sz="0" w:space="0" w:color="auto"/>
        <w:left w:val="none" w:sz="0" w:space="0" w:color="auto"/>
        <w:bottom w:val="none" w:sz="0" w:space="0" w:color="auto"/>
        <w:right w:val="none" w:sz="0" w:space="0" w:color="auto"/>
      </w:divBdr>
    </w:div>
    <w:div w:id="1151483285">
      <w:bodyDiv w:val="1"/>
      <w:marLeft w:val="0"/>
      <w:marRight w:val="0"/>
      <w:marTop w:val="0"/>
      <w:marBottom w:val="0"/>
      <w:divBdr>
        <w:top w:val="none" w:sz="0" w:space="0" w:color="auto"/>
        <w:left w:val="none" w:sz="0" w:space="0" w:color="auto"/>
        <w:bottom w:val="none" w:sz="0" w:space="0" w:color="auto"/>
        <w:right w:val="none" w:sz="0" w:space="0" w:color="auto"/>
      </w:divBdr>
    </w:div>
    <w:div w:id="1256474044">
      <w:bodyDiv w:val="1"/>
      <w:marLeft w:val="0"/>
      <w:marRight w:val="0"/>
      <w:marTop w:val="0"/>
      <w:marBottom w:val="0"/>
      <w:divBdr>
        <w:top w:val="none" w:sz="0" w:space="0" w:color="auto"/>
        <w:left w:val="none" w:sz="0" w:space="0" w:color="auto"/>
        <w:bottom w:val="none" w:sz="0" w:space="0" w:color="auto"/>
        <w:right w:val="none" w:sz="0" w:space="0" w:color="auto"/>
      </w:divBdr>
    </w:div>
    <w:div w:id="1259172029">
      <w:bodyDiv w:val="1"/>
      <w:marLeft w:val="0"/>
      <w:marRight w:val="0"/>
      <w:marTop w:val="0"/>
      <w:marBottom w:val="0"/>
      <w:divBdr>
        <w:top w:val="none" w:sz="0" w:space="0" w:color="auto"/>
        <w:left w:val="none" w:sz="0" w:space="0" w:color="auto"/>
        <w:bottom w:val="none" w:sz="0" w:space="0" w:color="auto"/>
        <w:right w:val="none" w:sz="0" w:space="0" w:color="auto"/>
      </w:divBdr>
    </w:div>
    <w:div w:id="1300455482">
      <w:bodyDiv w:val="1"/>
      <w:marLeft w:val="0"/>
      <w:marRight w:val="0"/>
      <w:marTop w:val="0"/>
      <w:marBottom w:val="0"/>
      <w:divBdr>
        <w:top w:val="none" w:sz="0" w:space="0" w:color="auto"/>
        <w:left w:val="none" w:sz="0" w:space="0" w:color="auto"/>
        <w:bottom w:val="none" w:sz="0" w:space="0" w:color="auto"/>
        <w:right w:val="none" w:sz="0" w:space="0" w:color="auto"/>
      </w:divBdr>
    </w:div>
    <w:div w:id="1617562730">
      <w:bodyDiv w:val="1"/>
      <w:marLeft w:val="0"/>
      <w:marRight w:val="0"/>
      <w:marTop w:val="0"/>
      <w:marBottom w:val="0"/>
      <w:divBdr>
        <w:top w:val="none" w:sz="0" w:space="0" w:color="auto"/>
        <w:left w:val="none" w:sz="0" w:space="0" w:color="auto"/>
        <w:bottom w:val="none" w:sz="0" w:space="0" w:color="auto"/>
        <w:right w:val="none" w:sz="0" w:space="0" w:color="auto"/>
      </w:divBdr>
    </w:div>
    <w:div w:id="1656177399">
      <w:bodyDiv w:val="1"/>
      <w:marLeft w:val="0"/>
      <w:marRight w:val="0"/>
      <w:marTop w:val="0"/>
      <w:marBottom w:val="0"/>
      <w:divBdr>
        <w:top w:val="none" w:sz="0" w:space="0" w:color="auto"/>
        <w:left w:val="none" w:sz="0" w:space="0" w:color="auto"/>
        <w:bottom w:val="none" w:sz="0" w:space="0" w:color="auto"/>
        <w:right w:val="none" w:sz="0" w:space="0" w:color="auto"/>
      </w:divBdr>
    </w:div>
    <w:div w:id="1741947293">
      <w:bodyDiv w:val="1"/>
      <w:marLeft w:val="0"/>
      <w:marRight w:val="0"/>
      <w:marTop w:val="0"/>
      <w:marBottom w:val="0"/>
      <w:divBdr>
        <w:top w:val="none" w:sz="0" w:space="0" w:color="auto"/>
        <w:left w:val="none" w:sz="0" w:space="0" w:color="auto"/>
        <w:bottom w:val="none" w:sz="0" w:space="0" w:color="auto"/>
        <w:right w:val="none" w:sz="0" w:space="0" w:color="auto"/>
      </w:divBdr>
    </w:div>
    <w:div w:id="193963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rico.dumcke@uni-bielefeld.de" TargetMode="External"/><Relationship Id="rId14" Type="http://schemas.openxmlformats.org/officeDocument/2006/relationships/image" Target="media/image5.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8.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73F381D1-26CD-493C-8635-1C30B5311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1052</Words>
  <Characters>6631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Jana Nolding</cp:lastModifiedBy>
  <cp:revision>2</cp:revision>
  <cp:lastPrinted>2021-12-17T12:18:00Z</cp:lastPrinted>
  <dcterms:created xsi:type="dcterms:W3CDTF">2023-05-08T08:53:00Z</dcterms:created>
  <dcterms:modified xsi:type="dcterms:W3CDTF">2023-05-08T08:53:00Z</dcterms:modified>
</cp:coreProperties>
</file>